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4D" w:rsidRPr="00BA4F4D" w:rsidRDefault="00BA4F4D" w:rsidP="00BA4F4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РОССИЙСКАЯ ФЕДЕРАЦИЯ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ФЕДЕРАЛЬНЫЙ ЗАКОН</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bookmarkStart w:id="0" w:name="_GoBack"/>
      <w:r w:rsidRPr="00BA4F4D">
        <w:rPr>
          <w:rFonts w:ascii="Times New Roman" w:eastAsia="Times New Roman" w:hAnsi="Times New Roman" w:cs="Times New Roman"/>
          <w:b/>
          <w:bCs/>
          <w:color w:val="333333"/>
          <w:sz w:val="27"/>
          <w:szCs w:val="27"/>
          <w:lang w:eastAsia="ru-RU"/>
        </w:rPr>
        <w:t xml:space="preserve">Об охоте и о сохранении охотничьих ресурсов </w:t>
      </w:r>
      <w:bookmarkEnd w:id="0"/>
      <w:r w:rsidRPr="00BA4F4D">
        <w:rPr>
          <w:rFonts w:ascii="Times New Roman" w:eastAsia="Times New Roman" w:hAnsi="Times New Roman" w:cs="Times New Roman"/>
          <w:b/>
          <w:bCs/>
          <w:color w:val="333333"/>
          <w:sz w:val="27"/>
          <w:szCs w:val="27"/>
          <w:lang w:eastAsia="ru-RU"/>
        </w:rPr>
        <w:t>и о внесении изменений в отдельные законодательные акты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Принят Государственной Думой                               17 июля 2009 года</w:t>
      </w:r>
    </w:p>
    <w:p w:rsidR="00BA4F4D" w:rsidRPr="00BA4F4D" w:rsidRDefault="00BA4F4D" w:rsidP="00BA4F4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Одобрен Советом Федерации                                    18 июля 2009 года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5" w:tgtFrame="contents" w:history="1">
        <w:r w:rsidRPr="00BA4F4D">
          <w:rPr>
            <w:rFonts w:ascii="Times New Roman" w:eastAsia="Times New Roman" w:hAnsi="Times New Roman" w:cs="Times New Roman"/>
            <w:color w:val="1C1CD6"/>
            <w:sz w:val="27"/>
            <w:szCs w:val="27"/>
            <w:u w:val="single"/>
            <w:shd w:val="clear" w:color="auto" w:fill="F0F0F0"/>
            <w:lang w:eastAsia="ru-RU"/>
          </w:rPr>
          <w:t>от 27.12.2009 № 365-ФЗ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BA4F4D">
          <w:rPr>
            <w:rFonts w:ascii="Times New Roman" w:eastAsia="Times New Roman" w:hAnsi="Times New Roman" w:cs="Times New Roman"/>
            <w:color w:val="1C1CD6"/>
            <w:sz w:val="27"/>
            <w:szCs w:val="27"/>
            <w:u w:val="single"/>
            <w:shd w:val="clear" w:color="auto" w:fill="F0F0F0"/>
            <w:lang w:eastAsia="ru-RU"/>
          </w:rPr>
          <w:t>от 27.12.2009 № 374-ФЗ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BA4F4D">
          <w:rPr>
            <w:rFonts w:ascii="Times New Roman" w:eastAsia="Times New Roman" w:hAnsi="Times New Roman" w:cs="Times New Roman"/>
            <w:color w:val="1C1CD6"/>
            <w:sz w:val="27"/>
            <w:szCs w:val="27"/>
            <w:u w:val="single"/>
            <w:shd w:val="clear" w:color="auto" w:fill="F0F0F0"/>
            <w:lang w:eastAsia="ru-RU"/>
          </w:rPr>
          <w:t>от 31.05.2010 № 111-ФЗ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BA4F4D">
          <w:rPr>
            <w:rFonts w:ascii="Times New Roman" w:eastAsia="Times New Roman" w:hAnsi="Times New Roman" w:cs="Times New Roman"/>
            <w:color w:val="1C1CD6"/>
            <w:sz w:val="27"/>
            <w:szCs w:val="27"/>
            <w:u w:val="single"/>
            <w:shd w:val="clear" w:color="auto" w:fill="F0F0F0"/>
            <w:lang w:eastAsia="ru-RU"/>
          </w:rPr>
          <w:t>от 28.12.2010 № 398-ФЗ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BA4F4D">
          <w:rPr>
            <w:rFonts w:ascii="Times New Roman" w:eastAsia="Times New Roman" w:hAnsi="Times New Roman" w:cs="Times New Roman"/>
            <w:color w:val="1C1CD6"/>
            <w:sz w:val="27"/>
            <w:szCs w:val="27"/>
            <w:u w:val="single"/>
            <w:shd w:val="clear" w:color="auto" w:fill="F0F0F0"/>
            <w:lang w:eastAsia="ru-RU"/>
          </w:rPr>
          <w:t>от 14.06.2011 № 137-ФЗ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BA4F4D">
          <w:rPr>
            <w:rFonts w:ascii="Times New Roman" w:eastAsia="Times New Roman" w:hAnsi="Times New Roman" w:cs="Times New Roman"/>
            <w:color w:val="1C1CD6"/>
            <w:sz w:val="27"/>
            <w:szCs w:val="27"/>
            <w:u w:val="single"/>
            <w:shd w:val="clear" w:color="auto" w:fill="F0F0F0"/>
            <w:lang w:eastAsia="ru-RU"/>
          </w:rPr>
          <w:t>от 01.07.2011 № 169-ФЗ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BA4F4D">
          <w:rPr>
            <w:rFonts w:ascii="Times New Roman" w:eastAsia="Times New Roman" w:hAnsi="Times New Roman" w:cs="Times New Roman"/>
            <w:color w:val="1C1CD6"/>
            <w:sz w:val="27"/>
            <w:szCs w:val="27"/>
            <w:u w:val="single"/>
            <w:shd w:val="clear" w:color="auto" w:fill="F0F0F0"/>
            <w:lang w:eastAsia="ru-RU"/>
          </w:rPr>
          <w:t>от 18.07.2011 № 242-ФЗ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BA4F4D">
          <w:rPr>
            <w:rFonts w:ascii="Times New Roman" w:eastAsia="Times New Roman" w:hAnsi="Times New Roman" w:cs="Times New Roman"/>
            <w:color w:val="1C1CD6"/>
            <w:sz w:val="27"/>
            <w:szCs w:val="27"/>
            <w:u w:val="single"/>
            <w:shd w:val="clear" w:color="auto" w:fill="F0F0F0"/>
            <w:lang w:eastAsia="ru-RU"/>
          </w:rPr>
          <w:t>от 21.11.2011 № 331-ФЗ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BA4F4D">
          <w:rPr>
            <w:rFonts w:ascii="Times New Roman" w:eastAsia="Times New Roman" w:hAnsi="Times New Roman" w:cs="Times New Roman"/>
            <w:color w:val="1C1CD6"/>
            <w:sz w:val="27"/>
            <w:szCs w:val="27"/>
            <w:u w:val="single"/>
            <w:shd w:val="clear" w:color="auto" w:fill="F0F0F0"/>
            <w:lang w:eastAsia="ru-RU"/>
          </w:rPr>
          <w:t>от 06.12.2011 № 401-ФЗ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BA4F4D">
          <w:rPr>
            <w:rFonts w:ascii="Times New Roman" w:eastAsia="Times New Roman" w:hAnsi="Times New Roman" w:cs="Times New Roman"/>
            <w:color w:val="1C1CD6"/>
            <w:sz w:val="27"/>
            <w:szCs w:val="27"/>
            <w:u w:val="single"/>
            <w:shd w:val="clear" w:color="auto" w:fill="F0F0F0"/>
            <w:lang w:eastAsia="ru-RU"/>
          </w:rPr>
          <w:t>от 07.05.2013 № 104-ФЗ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BA4F4D">
          <w:rPr>
            <w:rFonts w:ascii="Times New Roman" w:eastAsia="Times New Roman" w:hAnsi="Times New Roman" w:cs="Times New Roman"/>
            <w:color w:val="1C1CD6"/>
            <w:sz w:val="27"/>
            <w:szCs w:val="27"/>
            <w:u w:val="single"/>
            <w:shd w:val="clear" w:color="auto" w:fill="F0F0F0"/>
            <w:lang w:eastAsia="ru-RU"/>
          </w:rPr>
          <w:t>от 02.07.2013 № 185-ФЗ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BA4F4D">
          <w:rPr>
            <w:rFonts w:ascii="Times New Roman" w:eastAsia="Times New Roman" w:hAnsi="Times New Roman" w:cs="Times New Roman"/>
            <w:color w:val="1C1CD6"/>
            <w:sz w:val="27"/>
            <w:szCs w:val="27"/>
            <w:u w:val="single"/>
            <w:shd w:val="clear" w:color="auto" w:fill="F0F0F0"/>
            <w:lang w:eastAsia="ru-RU"/>
          </w:rPr>
          <w:t>от 23.07.2013 № 201-ФЗ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BA4F4D">
          <w:rPr>
            <w:rFonts w:ascii="Times New Roman" w:eastAsia="Times New Roman" w:hAnsi="Times New Roman" w:cs="Times New Roman"/>
            <w:color w:val="1C1CD6"/>
            <w:sz w:val="27"/>
            <w:szCs w:val="27"/>
            <w:u w:val="single"/>
            <w:shd w:val="clear" w:color="auto" w:fill="F0F0F0"/>
            <w:lang w:eastAsia="ru-RU"/>
          </w:rPr>
          <w:t>от 28.12.2013 № 396-ФЗ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BA4F4D">
          <w:rPr>
            <w:rFonts w:ascii="Times New Roman" w:eastAsia="Times New Roman" w:hAnsi="Times New Roman" w:cs="Times New Roman"/>
            <w:color w:val="1C1CD6"/>
            <w:sz w:val="27"/>
            <w:szCs w:val="27"/>
            <w:u w:val="single"/>
            <w:shd w:val="clear" w:color="auto" w:fill="F0F0F0"/>
            <w:lang w:eastAsia="ru-RU"/>
          </w:rPr>
          <w:t>от 23.06.2014 № 171-ФЗ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BA4F4D">
          <w:rPr>
            <w:rFonts w:ascii="Times New Roman" w:eastAsia="Times New Roman" w:hAnsi="Times New Roman" w:cs="Times New Roman"/>
            <w:color w:val="1C1CD6"/>
            <w:sz w:val="27"/>
            <w:szCs w:val="27"/>
            <w:u w:val="single"/>
            <w:shd w:val="clear" w:color="auto" w:fill="F0F0F0"/>
            <w:lang w:eastAsia="ru-RU"/>
          </w:rPr>
          <w:t>от 14.10.2014 № 307-ФЗ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BA4F4D">
          <w:rPr>
            <w:rFonts w:ascii="Times New Roman" w:eastAsia="Times New Roman" w:hAnsi="Times New Roman" w:cs="Times New Roman"/>
            <w:color w:val="1C1CD6"/>
            <w:sz w:val="27"/>
            <w:szCs w:val="27"/>
            <w:u w:val="single"/>
            <w:shd w:val="clear" w:color="auto" w:fill="F0F0F0"/>
            <w:lang w:eastAsia="ru-RU"/>
          </w:rPr>
          <w:t>от 23.06.2016 № 206-ФЗ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BA4F4D">
          <w:rPr>
            <w:rFonts w:ascii="Times New Roman" w:eastAsia="Times New Roman" w:hAnsi="Times New Roman" w:cs="Times New Roman"/>
            <w:color w:val="1C1CD6"/>
            <w:sz w:val="27"/>
            <w:szCs w:val="27"/>
            <w:u w:val="single"/>
            <w:shd w:val="clear" w:color="auto" w:fill="F0F0F0"/>
            <w:lang w:eastAsia="ru-RU"/>
          </w:rPr>
          <w:t>от 29.07.2017 № 224-ФЗ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BA4F4D">
          <w:rPr>
            <w:rFonts w:ascii="Times New Roman" w:eastAsia="Times New Roman" w:hAnsi="Times New Roman" w:cs="Times New Roman"/>
            <w:color w:val="1C1CD6"/>
            <w:sz w:val="27"/>
            <w:szCs w:val="27"/>
            <w:u w:val="single"/>
            <w:shd w:val="clear" w:color="auto" w:fill="F0F0F0"/>
            <w:lang w:eastAsia="ru-RU"/>
          </w:rPr>
          <w:t>от 07.03.2018 № 54-ФЗ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BA4F4D">
          <w:rPr>
            <w:rFonts w:ascii="Times New Roman" w:eastAsia="Times New Roman" w:hAnsi="Times New Roman" w:cs="Times New Roman"/>
            <w:color w:val="1C1CD6"/>
            <w:sz w:val="27"/>
            <w:szCs w:val="27"/>
            <w:u w:val="single"/>
            <w:shd w:val="clear" w:color="auto" w:fill="F0F0F0"/>
            <w:lang w:eastAsia="ru-RU"/>
          </w:rPr>
          <w:t>от 03.08.2018 № 321-ФЗ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BA4F4D">
          <w:rPr>
            <w:rFonts w:ascii="Times New Roman" w:eastAsia="Times New Roman" w:hAnsi="Times New Roman" w:cs="Times New Roman"/>
            <w:color w:val="1C1CD6"/>
            <w:sz w:val="27"/>
            <w:szCs w:val="27"/>
            <w:u w:val="single"/>
            <w:shd w:val="clear" w:color="auto" w:fill="F0F0F0"/>
            <w:lang w:eastAsia="ru-RU"/>
          </w:rPr>
          <w:t>от 02.08.2019 № 280-ФЗ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BA4F4D">
          <w:rPr>
            <w:rFonts w:ascii="Times New Roman" w:eastAsia="Times New Roman" w:hAnsi="Times New Roman" w:cs="Times New Roman"/>
            <w:color w:val="1C1CD6"/>
            <w:sz w:val="27"/>
            <w:szCs w:val="27"/>
            <w:u w:val="single"/>
            <w:shd w:val="clear" w:color="auto" w:fill="F0F0F0"/>
            <w:lang w:eastAsia="ru-RU"/>
          </w:rPr>
          <w:t>от 02.08.2019 № 291-ФЗ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BA4F4D">
          <w:rPr>
            <w:rFonts w:ascii="Times New Roman" w:eastAsia="Times New Roman" w:hAnsi="Times New Roman" w:cs="Times New Roman"/>
            <w:color w:val="1C1CD6"/>
            <w:sz w:val="27"/>
            <w:szCs w:val="27"/>
            <w:u w:val="single"/>
            <w:shd w:val="clear" w:color="auto" w:fill="F0F0F0"/>
            <w:lang w:eastAsia="ru-RU"/>
          </w:rPr>
          <w:t>от 02.08.2019 № 296-ФЗ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BA4F4D">
          <w:rPr>
            <w:rFonts w:ascii="Times New Roman" w:eastAsia="Times New Roman" w:hAnsi="Times New Roman" w:cs="Times New Roman"/>
            <w:color w:val="1C1CD6"/>
            <w:sz w:val="27"/>
            <w:szCs w:val="27"/>
            <w:u w:val="single"/>
            <w:shd w:val="clear" w:color="auto" w:fill="F0F0F0"/>
            <w:lang w:eastAsia="ru-RU"/>
          </w:rPr>
          <w:t>от 18.02.2020 № 26-ФЗ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BA4F4D">
          <w:rPr>
            <w:rFonts w:ascii="Times New Roman" w:eastAsia="Times New Roman" w:hAnsi="Times New Roman" w:cs="Times New Roman"/>
            <w:color w:val="1C1CD6"/>
            <w:sz w:val="27"/>
            <w:szCs w:val="27"/>
            <w:u w:val="single"/>
            <w:shd w:val="clear" w:color="auto" w:fill="F0F0F0"/>
            <w:lang w:eastAsia="ru-RU"/>
          </w:rPr>
          <w:t>от 24.04.2020 № 147-ФЗ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BA4F4D">
          <w:rPr>
            <w:rFonts w:ascii="Times New Roman" w:eastAsia="Times New Roman" w:hAnsi="Times New Roman" w:cs="Times New Roman"/>
            <w:color w:val="1C1CD6"/>
            <w:sz w:val="27"/>
            <w:szCs w:val="27"/>
            <w:u w:val="single"/>
            <w:shd w:val="clear" w:color="auto" w:fill="F0F0F0"/>
            <w:lang w:eastAsia="ru-RU"/>
          </w:rPr>
          <w:t>от 20.07.2020 № 230-ФЗ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BA4F4D">
          <w:rPr>
            <w:rFonts w:ascii="Times New Roman" w:eastAsia="Times New Roman" w:hAnsi="Times New Roman" w:cs="Times New Roman"/>
            <w:color w:val="1C1CD6"/>
            <w:sz w:val="27"/>
            <w:szCs w:val="27"/>
            <w:u w:val="single"/>
            <w:shd w:val="clear" w:color="auto" w:fill="F0F0F0"/>
            <w:lang w:eastAsia="ru-RU"/>
          </w:rPr>
          <w:t>от 22.12.2020 № 455-ФЗ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170-ФЗ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Глава 1. Общие положения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целях настоящего Федерального закона используются следующие основные понятия: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добыча охотничьих ресурсов - отлов или отстрел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орудия охоты - огнестрельное, пневматическое</w:t>
      </w:r>
      <w:r w:rsidRPr="00BA4F4D">
        <w:rPr>
          <w:rFonts w:ascii="Times New Roman" w:eastAsia="Times New Roman" w:hAnsi="Times New Roman" w:cs="Times New Roman"/>
          <w:color w:val="1111EE"/>
          <w:sz w:val="27"/>
          <w:szCs w:val="27"/>
          <w:lang w:eastAsia="ru-RU"/>
        </w:rPr>
        <w:t>, охотничье метательное стрелковое</w:t>
      </w:r>
      <w:r w:rsidRPr="00BA4F4D">
        <w:rPr>
          <w:rFonts w:ascii="Times New Roman" w:eastAsia="Times New Roman" w:hAnsi="Times New Roman" w:cs="Times New Roman"/>
          <w:color w:val="333333"/>
          <w:sz w:val="27"/>
          <w:szCs w:val="27"/>
          <w:lang w:eastAsia="ru-RU"/>
        </w:rPr>
        <w:t> и холодное оружие, отнесенное к охотничьему оружию в соответствии с Федеральным законом от 13 декабря 1996 года № 150-ФЗ "Об оружии" (далее - Федеральный закон "Об оружии"), а также боеприпасы, </w:t>
      </w:r>
      <w:r w:rsidRPr="00BA4F4D">
        <w:rPr>
          <w:rFonts w:ascii="Times New Roman" w:eastAsia="Times New Roman" w:hAnsi="Times New Roman" w:cs="Times New Roman"/>
          <w:color w:val="1111EE"/>
          <w:sz w:val="27"/>
          <w:szCs w:val="27"/>
          <w:lang w:eastAsia="ru-RU"/>
        </w:rPr>
        <w:t>метаемые снаряды к охотничьему метательному стрелковому оружию, </w:t>
      </w:r>
      <w:r w:rsidRPr="00BA4F4D">
        <w:rPr>
          <w:rFonts w:ascii="Times New Roman" w:eastAsia="Times New Roman" w:hAnsi="Times New Roman" w:cs="Times New Roman"/>
          <w:color w:val="333333"/>
          <w:sz w:val="27"/>
          <w:szCs w:val="27"/>
          <w:lang w:eastAsia="ru-RU"/>
        </w:rPr>
        <w:t>капканы и другие устройства, приборы, оборудование, используемые при осуществлении охоты;</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33" w:tgtFrame="contents" w:history="1">
        <w:r w:rsidRPr="00BA4F4D">
          <w:rPr>
            <w:rFonts w:ascii="Times New Roman" w:eastAsia="Times New Roman" w:hAnsi="Times New Roman" w:cs="Times New Roman"/>
            <w:color w:val="1C1CD6"/>
            <w:sz w:val="27"/>
            <w:szCs w:val="27"/>
            <w:u w:val="single"/>
            <w:lang w:eastAsia="ru-RU"/>
          </w:rPr>
          <w:t>от 02.08.2019 № 280-ФЗ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8) сроки охоты - сроки, определяемые периодом, в течение которого допускается добыча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9) продукция охоты - отловленные или отстреленные дикие животные, их мясо, пушнина и иная продукция, определяемая в соответствии с Общероссийским классификатором продукции;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13) лимит добычи охотничьих ресурсов - объем допустимой годовой добычи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14) квота добычи охотничьих ресурсов - часть лимита добычи охотничьих ресурсов, которая определяется в отношении каждого охотничьего угодья;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15) охотничьи угодья - территории, в границах которых допускается осуществление видов деятельности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16) разрешение на добычу охотничьих ресурсов - документ, удостоверяющий право на добычу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2. Основные принципы правового регулирования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Правовое регулирование в области охоты и сохранения охотничьих ресурсов основывается на следующих принципах: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обеспечение устойчивого существования и устойчивого использования охотничьих ресурсов, сохранение их биологического разнообразия;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 </w:t>
      </w:r>
      <w:r w:rsidRPr="00BA4F4D">
        <w:rPr>
          <w:rFonts w:ascii="Times New Roman" w:eastAsia="Times New Roman" w:hAnsi="Times New Roman" w:cs="Times New Roman"/>
          <w:i/>
          <w:iCs/>
          <w:color w:val="1111EE"/>
          <w:sz w:val="27"/>
          <w:szCs w:val="27"/>
          <w:lang w:eastAsia="ru-RU"/>
        </w:rPr>
        <w:t>(В редакции Федерального закона </w:t>
      </w:r>
      <w:hyperlink r:id="rId34" w:tgtFrame="contents" w:history="1">
        <w:r w:rsidRPr="00BA4F4D">
          <w:rPr>
            <w:rFonts w:ascii="Times New Roman" w:eastAsia="Times New Roman" w:hAnsi="Times New Roman" w:cs="Times New Roman"/>
            <w:color w:val="1C1CD6"/>
            <w:sz w:val="27"/>
            <w:szCs w:val="27"/>
            <w:u w:val="single"/>
            <w:lang w:eastAsia="ru-RU"/>
          </w:rPr>
          <w:t>от 07.03.2018 № 54-ФЗ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гласность предоставления в пользование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определение объема добычи охотничьих ресурсов с учетом экологических, социальных и экономических факторов;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8) платность пользования охотничьими ресурсами.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3. Правовое регулирование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4. Отношения, регулируемые настоящим Федеральным законом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xml:space="preserve">1. Настоящим Федеральным законом регулируются отношения, возникающие в связи с осуществлением видов деятельности в сфере </w:t>
      </w:r>
      <w:r w:rsidRPr="00BA4F4D">
        <w:rPr>
          <w:rFonts w:ascii="Times New Roman" w:eastAsia="Times New Roman" w:hAnsi="Times New Roman" w:cs="Times New Roman"/>
          <w:color w:val="333333"/>
          <w:sz w:val="27"/>
          <w:szCs w:val="27"/>
          <w:lang w:eastAsia="ru-RU"/>
        </w:rPr>
        <w:lastRenderedPageBreak/>
        <w:t>охотничьего хозяйства (далее - отношения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35" w:tgtFrame="contents" w:history="1">
        <w:r w:rsidRPr="00BA4F4D">
          <w:rPr>
            <w:rFonts w:ascii="Times New Roman" w:eastAsia="Times New Roman" w:hAnsi="Times New Roman" w:cs="Times New Roman"/>
            <w:color w:val="1C1CD6"/>
            <w:sz w:val="27"/>
            <w:szCs w:val="27"/>
            <w:u w:val="single"/>
            <w:lang w:eastAsia="ru-RU"/>
          </w:rPr>
          <w:t>от 18.02.2020 № 26-ФЗ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5. Участники отношений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6. Мероприятия по сохранению охотничьих ресурсов и среды их обитания и создание охотничьей инфраструктуры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статьями 32 - 34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t>(Статья в редакции Федерального закона </w:t>
      </w:r>
      <w:hyperlink r:id="rId36" w:tgtFrame="contents" w:history="1">
        <w:r w:rsidRPr="00BA4F4D">
          <w:rPr>
            <w:rFonts w:ascii="Times New Roman" w:eastAsia="Times New Roman" w:hAnsi="Times New Roman" w:cs="Times New Roman"/>
            <w:color w:val="1C1CD6"/>
            <w:sz w:val="27"/>
            <w:szCs w:val="27"/>
            <w:u w:val="single"/>
            <w:lang w:eastAsia="ru-RU"/>
          </w:rPr>
          <w:t>от 28.12.2013 № 396-ФЗ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7. Охотничьи угодья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Охотничьи угодья подразделяются 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охотничьи угодья, в которых физические лица имеют право свободно пребывать в целях охоты (далее - общедоступные охотничьи угодья).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Охотничьи угодья могут использоваться для осуществления одного или нескольких видов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8. Право на добычу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Право на добычу охотничьих ресурсов возникает с момента выдачи разрешения на их добычу, если иное не предусмотрено настоящим Федеральным законом.</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37" w:tgtFrame="contents" w:history="1">
        <w:r w:rsidRPr="00BA4F4D">
          <w:rPr>
            <w:rFonts w:ascii="Times New Roman" w:eastAsia="Times New Roman" w:hAnsi="Times New Roman" w:cs="Times New Roman"/>
            <w:color w:val="1C1CD6"/>
            <w:sz w:val="27"/>
            <w:szCs w:val="27"/>
            <w:u w:val="single"/>
            <w:lang w:eastAsia="ru-RU"/>
          </w:rPr>
          <w:t>от 18.02.2020 № 26-ФЗ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Прекращение права на добычу охотничьих ресурсов осуществляется по основаниям и в порядке, которые предусмотрены Федеральным законом от 24 апреля 1995 года № 52-ФЗ "О животном мире" (далее - Федеральный закон "О животном мире") и настоящим Федеральным законом.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5. Передача права на добычу охотничьих ресурсов юридическими лицами и индивидуальными предпринимателями, заключившими охотхозяйственные соглашения, допускается в случаях и в порядке, которые предусмотрены настоящим Федеральным законом.</w:t>
      </w:r>
      <w:r w:rsidRPr="00BA4F4D">
        <w:rPr>
          <w:rFonts w:ascii="Times New Roman" w:eastAsia="Times New Roman" w:hAnsi="Times New Roman" w:cs="Times New Roman"/>
          <w:i/>
          <w:iCs/>
          <w:color w:val="1111EE"/>
          <w:sz w:val="27"/>
          <w:szCs w:val="27"/>
          <w:shd w:val="clear" w:color="auto" w:fill="F0F0F0"/>
          <w:lang w:eastAsia="ru-RU"/>
        </w:rPr>
        <w:t> (Часть введена - Федеральный закон </w:t>
      </w:r>
      <w:hyperlink r:id="rId38"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9. Право собственности на продукцию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10. Защита конкуренции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Не допускаются монополистическая деятельность и недобросовестная конкуренция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Уполномоченным федеральным органом исполнительной власти может устанавливаться максимальная площадь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частью 31 статьи 28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законом от 26 июля 2006 года № 135-ФЗ "О защите конкуренции" (далее - Федеральный закон "О защите конкуренции").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Глава 2. Охота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11. Охотничьи ресурсы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К охотничьим ресурсам на территории Российской Федерации относятся: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млекопитающие: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медведи;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xml:space="preserve">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w:t>
      </w:r>
      <w:r w:rsidRPr="00BA4F4D">
        <w:rPr>
          <w:rFonts w:ascii="Times New Roman" w:eastAsia="Times New Roman" w:hAnsi="Times New Roman" w:cs="Times New Roman"/>
          <w:color w:val="333333"/>
          <w:sz w:val="27"/>
          <w:szCs w:val="27"/>
          <w:lang w:eastAsia="ru-RU"/>
        </w:rPr>
        <w:lastRenderedPageBreak/>
        <w:t>кролик, бобры, сурки, суслики, кроты, бурундуки, летяга, белки, хомяки, ондатра, водяная полевка;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Законами субъектов Российской Федерации допускается отнесение к охотничьим ресурсам млекопитающих и (или) птиц, не предусмотренных частями 1 и 2 настоящей статьи.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w:t>
      </w:r>
      <w:r w:rsidRPr="00BA4F4D">
        <w:rPr>
          <w:rFonts w:ascii="Times New Roman" w:eastAsia="Times New Roman" w:hAnsi="Times New Roman" w:cs="Times New Roman"/>
          <w:i/>
          <w:iCs/>
          <w:color w:val="1111EE"/>
          <w:sz w:val="27"/>
          <w:szCs w:val="27"/>
          <w:lang w:eastAsia="ru-RU"/>
        </w:rPr>
        <w:t>(Часть утратила силу - Федеральный закон </w:t>
      </w:r>
      <w:hyperlink r:id="rId39"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1111EE"/>
          <w:sz w:val="27"/>
          <w:szCs w:val="27"/>
          <w:lang w:eastAsia="ru-RU"/>
        </w:rPr>
        <w:t>Статья 11</w:t>
      </w:r>
      <w:r w:rsidRPr="00BA4F4D">
        <w:rPr>
          <w:rFonts w:ascii="Times New Roman" w:eastAsia="Times New Roman" w:hAnsi="Times New Roman" w:cs="Times New Roman"/>
          <w:color w:val="0000AF"/>
          <w:sz w:val="17"/>
          <w:szCs w:val="17"/>
          <w:lang w:eastAsia="ru-RU"/>
        </w:rPr>
        <w:t>1</w:t>
      </w:r>
      <w:r w:rsidRPr="00BA4F4D">
        <w:rPr>
          <w:rFonts w:ascii="Times New Roman" w:eastAsia="Times New Roman" w:hAnsi="Times New Roman" w:cs="Times New Roman"/>
          <w:b/>
          <w:bCs/>
          <w:color w:val="1111EE"/>
          <w:sz w:val="27"/>
          <w:szCs w:val="27"/>
          <w:lang w:eastAsia="ru-RU"/>
        </w:rPr>
        <w:t>. Ограничение добычи редких и находящихся под угрозой исчезновения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частью 2 настоящей статьи.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2. В исключительных случаях добыча редких и находящихся под угрозой исчезновения охотничьих ресурсов допускается в порядке, предусмотренном Федеральным законом "О животном мире".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t>(Статья введена - Федеральный закон </w:t>
      </w:r>
      <w:hyperlink r:id="rId40"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12. Виды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В соответствии с целевым назначением могут осуществляться следующие виды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промысловая охота;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любительская и спортивная охота;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охота в целях осуществления научно-исследовательской деятельности, образовательной деятельности;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охота в целях регулирования численности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охота в целях акклиматизации, переселения и гибридизации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6) охота в целях содержания и разведения охотничьих ресурсов в полувольных условиях или искусственно созданной среде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Виды охоты, указанные в пунктах 1 - 4 и 7 части 1 настоящей статьи, осуществляются посредством отлова или отстрела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Виды охоты, указанные в пунктах 5 и 6 части 1 настоящей статьи, осуществляются посредством отлова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13. Промысловая охота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законом от 8 августа 2001 года №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Охотничьи ресурсы, в отношении которых осуществляется промысловая охота, устанавливаются законами субъектов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Юридические лица, индивидуальные предприниматели, указанные в части 1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Наименования юридических лиц, индивидуальных предпринимателей, указанных в части 1 настоящей статьи, должны содержать указание на характер их деятельности.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Промысловая охота осуществляется 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части 2 статьи 20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2) общедоступных охотничьих угодьях при наличии разрешения на добычу охотничьих ресурсов, выданного лицу, указанному в части 2 статьи 20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14. Любительская и спортивная охота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Любительская и спортивная охота осуществляется физическими лицами, указанными в части 1 статьи 20 настоящего Федерального закона, в закрепленных охотничьих угодьях и общедоступных охотничьих угодьях.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части 1 статьи 20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части 1 статьи 20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законом "О государственной регистрации юридических лиц и индивидуальных предпринимателей", на основании охотхозяйственных соглашений.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1111EE"/>
          <w:sz w:val="27"/>
          <w:szCs w:val="27"/>
          <w:lang w:eastAsia="ru-RU"/>
        </w:rPr>
        <w:t>Статья 14</w:t>
      </w:r>
      <w:r w:rsidRPr="00BA4F4D">
        <w:rPr>
          <w:rFonts w:ascii="Times New Roman" w:eastAsia="Times New Roman" w:hAnsi="Times New Roman" w:cs="Times New Roman"/>
          <w:color w:val="0000AF"/>
          <w:sz w:val="17"/>
          <w:szCs w:val="17"/>
          <w:lang w:eastAsia="ru-RU"/>
        </w:rPr>
        <w:t>1</w:t>
      </w:r>
      <w:r w:rsidRPr="00BA4F4D">
        <w:rPr>
          <w:rFonts w:ascii="Times New Roman" w:eastAsia="Times New Roman" w:hAnsi="Times New Roman" w:cs="Times New Roman"/>
          <w:b/>
          <w:bCs/>
          <w:color w:val="1111EE"/>
          <w:sz w:val="27"/>
          <w:szCs w:val="27"/>
          <w:lang w:eastAsia="ru-RU"/>
        </w:rPr>
        <w:t>.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частях 1 и 2 статьи 20 настоящего Федерального закона, </w:t>
      </w:r>
      <w:r w:rsidRPr="00BA4F4D">
        <w:rPr>
          <w:rFonts w:ascii="Times New Roman" w:eastAsia="Times New Roman" w:hAnsi="Times New Roman" w:cs="Times New Roman"/>
          <w:color w:val="1111EE"/>
          <w:sz w:val="27"/>
          <w:szCs w:val="27"/>
          <w:lang w:eastAsia="ru-RU"/>
        </w:rPr>
        <w:lastRenderedPageBreak/>
        <w:t>при наличии путевки (документа, подтверждающего заключение договора об оказании услуг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статьей 25 настоящего Федерального закона. Требования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законом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статьей 49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t>(Статья введена - Федеральный закон </w:t>
      </w:r>
      <w:hyperlink r:id="rId41" w:tgtFrame="contents" w:history="1">
        <w:r w:rsidRPr="00BA4F4D">
          <w:rPr>
            <w:rFonts w:ascii="Times New Roman" w:eastAsia="Times New Roman" w:hAnsi="Times New Roman" w:cs="Times New Roman"/>
            <w:color w:val="1C1CD6"/>
            <w:sz w:val="27"/>
            <w:szCs w:val="27"/>
            <w:u w:val="single"/>
            <w:lang w:eastAsia="ru-RU"/>
          </w:rPr>
          <w:t>от 18.02.2020 № 26-ФЗ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15. Охота в целях осуществления научно-исследовательской деятельности, образовательной деятельности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законом от 23 августа 1996 года №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законом от 29 декабря 2012 года № 273-ФЗ "Об образовании в Российской Федерации". </w:t>
      </w:r>
      <w:r w:rsidRPr="00BA4F4D">
        <w:rPr>
          <w:rFonts w:ascii="Times New Roman" w:eastAsia="Times New Roman" w:hAnsi="Times New Roman" w:cs="Times New Roman"/>
          <w:i/>
          <w:iCs/>
          <w:color w:val="1111EE"/>
          <w:sz w:val="27"/>
          <w:szCs w:val="27"/>
          <w:lang w:eastAsia="ru-RU"/>
        </w:rPr>
        <w:t>(В редакции Федерального закона </w:t>
      </w:r>
      <w:hyperlink r:id="rId42" w:tgtFrame="contents" w:history="1">
        <w:r w:rsidRPr="00BA4F4D">
          <w:rPr>
            <w:rFonts w:ascii="Times New Roman" w:eastAsia="Times New Roman" w:hAnsi="Times New Roman" w:cs="Times New Roman"/>
            <w:color w:val="1C1CD6"/>
            <w:sz w:val="27"/>
            <w:szCs w:val="27"/>
            <w:u w:val="single"/>
            <w:lang w:eastAsia="ru-RU"/>
          </w:rPr>
          <w:t>от 02.07.2013 № 185-ФЗ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4. Охота в целях осуществления научно-исследовательской деятельности, образовательной деятельности осуществляется 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части 2 статьи 20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общедоступных охотничьих угодьях при наличии разрешения на добычу охотничьих ресурсов, выданного лицу, указанному в части 2 статьи 20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Продукция охоты в случае, если она не используется для проведения научных исследований и обучения, реализуется организациями, предусмотренными частью 1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16. Охота в целях регулирования численности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статье 48 настоящего Федерального закона, в охотничьих угодьях и на иных территориях, являющихся средой обитания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w:t>
      </w:r>
      <w:r w:rsidRPr="00BA4F4D">
        <w:rPr>
          <w:rFonts w:ascii="Times New Roman" w:eastAsia="Times New Roman" w:hAnsi="Times New Roman" w:cs="Times New Roman"/>
          <w:color w:val="1111EE"/>
          <w:sz w:val="27"/>
          <w:szCs w:val="27"/>
          <w:lang w:eastAsia="ru-RU"/>
        </w:rPr>
        <w:t>в частях 1 и 2</w:t>
      </w:r>
      <w:r w:rsidRPr="00BA4F4D">
        <w:rPr>
          <w:rFonts w:ascii="Times New Roman" w:eastAsia="Times New Roman" w:hAnsi="Times New Roman" w:cs="Times New Roman"/>
          <w:color w:val="333333"/>
          <w:sz w:val="27"/>
          <w:szCs w:val="27"/>
          <w:lang w:eastAsia="ru-RU"/>
        </w:rPr>
        <w:t> статьи 20 настоящего Федерального закона.</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43" w:tgtFrame="contents" w:history="1">
        <w:r w:rsidRPr="00BA4F4D">
          <w:rPr>
            <w:rFonts w:ascii="Times New Roman" w:eastAsia="Times New Roman" w:hAnsi="Times New Roman" w:cs="Times New Roman"/>
            <w:color w:val="1C1CD6"/>
            <w:sz w:val="27"/>
            <w:szCs w:val="27"/>
            <w:u w:val="single"/>
            <w:lang w:eastAsia="ru-RU"/>
          </w:rPr>
          <w:t>от 20.07.2020 № 230-ФЗ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w:t>
      </w:r>
      <w:r w:rsidRPr="00BA4F4D">
        <w:rPr>
          <w:rFonts w:ascii="Times New Roman" w:eastAsia="Times New Roman" w:hAnsi="Times New Roman" w:cs="Times New Roman"/>
          <w:color w:val="1111EE"/>
          <w:sz w:val="27"/>
          <w:szCs w:val="27"/>
          <w:lang w:eastAsia="ru-RU"/>
        </w:rPr>
        <w:t>физическими лицами, указанными в частях 1 и 2</w:t>
      </w:r>
      <w:r w:rsidRPr="00BA4F4D">
        <w:rPr>
          <w:rFonts w:ascii="Times New Roman" w:eastAsia="Times New Roman" w:hAnsi="Times New Roman" w:cs="Times New Roman"/>
          <w:color w:val="333333"/>
          <w:sz w:val="27"/>
          <w:szCs w:val="27"/>
          <w:lang w:eastAsia="ru-RU"/>
        </w:rPr>
        <w:t> статьи 20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44" w:tgtFrame="contents" w:history="1">
        <w:r w:rsidRPr="00BA4F4D">
          <w:rPr>
            <w:rFonts w:ascii="Times New Roman" w:eastAsia="Times New Roman" w:hAnsi="Times New Roman" w:cs="Times New Roman"/>
            <w:color w:val="1C1CD6"/>
            <w:sz w:val="27"/>
            <w:szCs w:val="27"/>
            <w:u w:val="single"/>
            <w:lang w:eastAsia="ru-RU"/>
          </w:rPr>
          <w:t>от 20.07.2020 № 230-ФЗ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17. Охота в целях акклиматизации, переселения и гибридизации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разрешения на осуществление деятельности, предусмотренной статьей 50 настоящего Федерального закона, 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части 2 статьи 20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общедоступных охотничьих угодьях при наличии разрешения на добычу охотничьих ресурсов, выданного лицу, указанному в части 2 статьи 20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18. Охота в целях содержания и разведения охотничьих ресурсов в полувольных условиях или искусственно созданной среде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разрешения на осуществление деятельности, предусмотренной статьей 49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части 2 настоящей статьи, 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части 2 статьи 20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общедоступных охотничьих угодьях при наличии разрешения на добычу охотничьих ресурсов, выданного лицу, указанному в части 2 статьи 20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19. Охота в целях обеспечения ведения традиционного образа жизни и осуществления традиционной хозяйственной деятельности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20. Охотник</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3. Охотник и указанный в части 2 настоящей статьи, приравненный к нему работник (далее - охотник), за исключением случаев, предусмотренных частью 4 настоящей статьи, должны иметь: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охотничий билет;</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разрешение на хранение и ношение охотничьего оружия, выданное в порядке, предусмотренном Федеральным законом "Об оружии", за исключением случаев осуществления охоты с применением орудий охоты, не относящихся в соответствии с указанным Федеральным законом к охотничьему оружию.</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Требования, предусмотренные пунктом 1 части 3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21. Охотничий билет</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Охотничий билет выдается физическим лицам, обладающим гражданской дееспособностью в соответствии с гражданским законодательством, не имеющим непогашенной или неснятой судимости за совершение умышленного преступления и ознакомившимся с требованиями охотничьего минимума (далее - охотминимум).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Охотничий билет выдается лицам, указанным в части 1 настоящей статьи, органом исполнительной власти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Охотничий билет является документом единого федерального образца без ограничения срока и территории его действия, имеет учетные серию и номер.</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Охотничий билет признается действующим со дня внесения сведений о нем в государственный охотхозяйственный реестр.</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Охотничий билет содержит сведения о выдавшем его органе и об охотнике, указанные в подпунктах "а", "г", "ж" пункта 6 части 2 статьи 37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Физическое лицо, указанное в части 1 настоящей статьи, под роспись обязано ознакомиться с требованиями охотминимума, включающими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8. Охотничий билет аннулируется на основании: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несоответствия физического лица требованиям части 1 настоящей статьи;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2) подачи охотником заявления об аннулировании своего охотничьего билета;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судебного решения.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части 8 настоящей статьи.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11. Охотничий билет признается аннулированным со дня внесения сведений о его аннулировании в государственный охотхозяйственный реестр.</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12. Физическое лицо, охотничий билет которого аннулирован, вправе обжаловать решение об аннулировании охотничьего билета в судебном порядке.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13. Перечень документов, представляемых одновременно с заявлением о получении охотничьего билета, порядок выдачи и аннулирования охотничьего билета, форма охотничьего билета, а также требования охотминимума устанавливаются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1111EE"/>
          <w:sz w:val="27"/>
          <w:szCs w:val="27"/>
          <w:lang w:eastAsia="ru-RU"/>
        </w:rPr>
        <w:t>Статья 22. Ограничения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В целях обеспечения сохранения охотничьих ресурсов и их рационального использования могут устанавливаться следующие ограничения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запрет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а) в определенных охотничьих угодьях;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б) в отношении отдельных видов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в) в отношении охотничьих ресурсов определенных пола и возраста;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2) установление допустимых для использования орудий охоты, способов охоты, транспортных средств, собак охотничьих пород и ловчих птиц;</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определение сроков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4) иные установленные в соответствии с федеральными законами ограничения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xml:space="preserve">2. Установление ограничения охоты, указанного в пункте 1 части 1 настоящей статьи, осуществляется на основе данных государственного мониторинга охотничьих ресурсов, подтверждающих фактическое непрерывное </w:t>
      </w:r>
      <w:r w:rsidRPr="00BA4F4D">
        <w:rPr>
          <w:rFonts w:ascii="Times New Roman" w:eastAsia="Times New Roman" w:hAnsi="Times New Roman" w:cs="Times New Roman"/>
          <w:color w:val="1111EE"/>
          <w:sz w:val="27"/>
          <w:szCs w:val="27"/>
          <w:lang w:eastAsia="ru-RU"/>
        </w:rPr>
        <w:lastRenderedPageBreak/>
        <w:t>снижение численности вида охотничьих ресурсов, в отношении которого устанавливаются лимит и квота добычи, в течение не менее трех лет, приведшее к общему сокращению численности вида более чем на 50 процентов.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Орудия охоты и способы охоты должны соответствовать международным стандартам на гуманную добычу диких животных.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4. Ограничения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t>(Статья в редакции Федерального закона </w:t>
      </w:r>
      <w:hyperlink r:id="rId45"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23. Правила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Основой осуществления охоты и сохранения охотничьих ресурсов являются правила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Правилами охоты устанавливаются </w:t>
      </w:r>
      <w:r w:rsidRPr="00BA4F4D">
        <w:rPr>
          <w:rFonts w:ascii="Times New Roman" w:eastAsia="Times New Roman" w:hAnsi="Times New Roman" w:cs="Times New Roman"/>
          <w:color w:val="1111EE"/>
          <w:sz w:val="27"/>
          <w:szCs w:val="27"/>
          <w:lang w:eastAsia="ru-RU"/>
        </w:rPr>
        <w:t>следующие параметры осуществления охоты</w:t>
      </w:r>
      <w:r w:rsidRPr="00BA4F4D">
        <w:rPr>
          <w:rFonts w:ascii="Times New Roman" w:eastAsia="Times New Roman" w:hAnsi="Times New Roman" w:cs="Times New Roman"/>
          <w:color w:val="333333"/>
          <w:sz w:val="27"/>
          <w:szCs w:val="27"/>
          <w:lang w:eastAsia="ru-RU"/>
        </w:rPr>
        <w:t>:</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46"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ограничения охоты, предусмотренные статьей 22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требования к охоте на копытных животных;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требования к охоте на медведей;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требования к охоте на пушных животных;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требования к охоте на боровую дичь, степную и полевую дичь, болотно-луговую дичь, водоплавающую дичь, горную дичь и иную дичь;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требования к охоте с собаками охотничьих пород и ловчими птицами;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требования к отлову и отстрелу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8) требования к сохранению охотничьих ресурсов, в том числе к регулированию их численности;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9) требования к продукции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10) иные параметры осуществления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статье 14</w:t>
      </w:r>
      <w:r w:rsidRPr="00BA4F4D">
        <w:rPr>
          <w:rFonts w:ascii="Times New Roman" w:eastAsia="Times New Roman" w:hAnsi="Times New Roman" w:cs="Times New Roman"/>
          <w:color w:val="0000AF"/>
          <w:sz w:val="17"/>
          <w:szCs w:val="17"/>
          <w:lang w:eastAsia="ru-RU"/>
        </w:rPr>
        <w:t>1</w:t>
      </w:r>
      <w:r w:rsidRPr="00BA4F4D">
        <w:rPr>
          <w:rFonts w:ascii="Times New Roman" w:eastAsia="Times New Roman" w:hAnsi="Times New Roman" w:cs="Times New Roman"/>
          <w:color w:val="1111EE"/>
          <w:sz w:val="27"/>
          <w:szCs w:val="27"/>
          <w:lang w:eastAsia="ru-RU"/>
        </w:rPr>
        <w:t> настоящего Федерального закона.</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47" w:tgtFrame="contents" w:history="1">
        <w:r w:rsidRPr="00BA4F4D">
          <w:rPr>
            <w:rFonts w:ascii="Times New Roman" w:eastAsia="Times New Roman" w:hAnsi="Times New Roman" w:cs="Times New Roman"/>
            <w:color w:val="1C1CD6"/>
            <w:sz w:val="27"/>
            <w:szCs w:val="27"/>
            <w:u w:val="single"/>
            <w:lang w:eastAsia="ru-RU"/>
          </w:rPr>
          <w:t>от 18.02.2020 № 26-ФЗ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Правила охоты утверждаются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w:t>
      </w:r>
      <w:r w:rsidRPr="00BA4F4D">
        <w:rPr>
          <w:rFonts w:ascii="Times New Roman" w:eastAsia="Times New Roman" w:hAnsi="Times New Roman" w:cs="Times New Roman"/>
          <w:i/>
          <w:iCs/>
          <w:color w:val="1111EE"/>
          <w:sz w:val="27"/>
          <w:szCs w:val="27"/>
          <w:lang w:eastAsia="ru-RU"/>
        </w:rPr>
        <w:t>(Часть утратила силу - Федеральный закон </w:t>
      </w:r>
      <w:hyperlink r:id="rId48"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1111EE"/>
          <w:sz w:val="27"/>
          <w:szCs w:val="27"/>
          <w:lang w:eastAsia="ru-RU"/>
        </w:rPr>
        <w:lastRenderedPageBreak/>
        <w:t>Статья 23</w:t>
      </w:r>
      <w:r w:rsidRPr="00BA4F4D">
        <w:rPr>
          <w:rFonts w:ascii="Times New Roman" w:eastAsia="Times New Roman" w:hAnsi="Times New Roman" w:cs="Times New Roman"/>
          <w:color w:val="0000AF"/>
          <w:sz w:val="17"/>
          <w:szCs w:val="17"/>
          <w:lang w:eastAsia="ru-RU"/>
        </w:rPr>
        <w:t>1</w:t>
      </w:r>
      <w:r w:rsidRPr="00BA4F4D">
        <w:rPr>
          <w:rFonts w:ascii="Times New Roman" w:eastAsia="Times New Roman" w:hAnsi="Times New Roman" w:cs="Times New Roman"/>
          <w:b/>
          <w:bCs/>
          <w:color w:val="1111EE"/>
          <w:sz w:val="27"/>
          <w:szCs w:val="27"/>
          <w:lang w:eastAsia="ru-RU"/>
        </w:rPr>
        <w:t>. Порядок установления ограничений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2. В случаях, предусмотренных правилами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сроки охоты, допустимые для использования орудия охоты, и иные ограничения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Ограничения охоты в соответствующих охотничьих угодьях, определенные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устанавливаются после их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4. Порядок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t>(Статья введена - Федеральный закон </w:t>
      </w:r>
      <w:hyperlink r:id="rId49"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24. Лимит добычи охотничьих ресурсов и квота их добычи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Перечень охотничьих ресурсов, добыча которых осуществляется в соответствии с лимитом их добычи, за исключением охотничьих ресурсов, указанных в части 4 настоящей статьи, утверждается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Объем добычи охотничьих ресурсов, включенных в указанный в части 1 настоящей статьи перечень охотничьих ресурсов, определяется в соответствии с лимитом добычи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xml:space="preserve">4. По согласованию с уполномоченным федеральным органом исполнительной власти утверждается лимит добычи кабарги, дикого северного </w:t>
      </w:r>
      <w:r w:rsidRPr="00BA4F4D">
        <w:rPr>
          <w:rFonts w:ascii="Times New Roman" w:eastAsia="Times New Roman" w:hAnsi="Times New Roman" w:cs="Times New Roman"/>
          <w:color w:val="333333"/>
          <w:sz w:val="27"/>
          <w:szCs w:val="27"/>
          <w:lang w:eastAsia="ru-RU"/>
        </w:rPr>
        <w:lastRenderedPageBreak/>
        <w:t>оленя, благородного оленя, косулей, лося, овцебыка, серны, сибирского горного козла, тура, снежного барана, рыси, соболя.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Лимит добычи охотничьих ресурсов исчисляется на основе нормативов допустимого изъятия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8. Состав документа об утверждении лимита добычи охотничьих ресурсов, порядок подготовки, принятия этого документа и внесения в него изменений устанавливаются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законом.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частью 9 настоящей статьи заявкой, обосновываются причины такого несоответствия.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12. Добыча охотничьих ресурсов,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r w:rsidRPr="00BA4F4D">
        <w:rPr>
          <w:rFonts w:ascii="Times New Roman" w:eastAsia="Times New Roman" w:hAnsi="Times New Roman" w:cs="Times New Roman"/>
          <w:i/>
          <w:iCs/>
          <w:color w:val="1111EE"/>
          <w:sz w:val="27"/>
          <w:szCs w:val="27"/>
          <w:lang w:eastAsia="ru-RU"/>
        </w:rPr>
        <w:t> (Часть введена - Федеральный закон </w:t>
      </w:r>
      <w:hyperlink r:id="rId50" w:tgtFrame="contents" w:history="1">
        <w:r w:rsidRPr="00BA4F4D">
          <w:rPr>
            <w:rFonts w:ascii="Times New Roman" w:eastAsia="Times New Roman" w:hAnsi="Times New Roman" w:cs="Times New Roman"/>
            <w:color w:val="1C1CD6"/>
            <w:sz w:val="27"/>
            <w:szCs w:val="27"/>
            <w:u w:val="single"/>
            <w:lang w:eastAsia="ru-RU"/>
          </w:rPr>
          <w:t>от 18.02.2020 № 26-ФЗ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 xml:space="preserve">Глава 3. Предоставление земельных участков и лесных участков из земель, находящихся в государственной собственности, для осуществления видов деятельности в сфере охотничьего </w:t>
      </w:r>
      <w:r w:rsidRPr="00BA4F4D">
        <w:rPr>
          <w:rFonts w:ascii="Times New Roman" w:eastAsia="Times New Roman" w:hAnsi="Times New Roman" w:cs="Times New Roman"/>
          <w:b/>
          <w:bCs/>
          <w:color w:val="333333"/>
          <w:sz w:val="27"/>
          <w:szCs w:val="27"/>
          <w:lang w:eastAsia="ru-RU"/>
        </w:rPr>
        <w:lastRenderedPageBreak/>
        <w:t>хозяйства. Ограничения прав на землю в границах охотничьих угодий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 </w:t>
      </w:r>
      <w:r w:rsidRPr="00BA4F4D">
        <w:rPr>
          <w:rFonts w:ascii="Times New Roman" w:eastAsia="Times New Roman" w:hAnsi="Times New Roman" w:cs="Times New Roman"/>
          <w:i/>
          <w:iCs/>
          <w:color w:val="1111EE"/>
          <w:sz w:val="27"/>
          <w:szCs w:val="27"/>
          <w:lang w:eastAsia="ru-RU"/>
        </w:rPr>
        <w:t>(В редакции Федерального закона </w:t>
      </w:r>
      <w:hyperlink r:id="rId51" w:tgtFrame="contents" w:history="1">
        <w:r w:rsidRPr="00BA4F4D">
          <w:rPr>
            <w:rFonts w:ascii="Times New Roman" w:eastAsia="Times New Roman" w:hAnsi="Times New Roman" w:cs="Times New Roman"/>
            <w:color w:val="1C1CD6"/>
            <w:sz w:val="27"/>
            <w:szCs w:val="27"/>
            <w:u w:val="single"/>
            <w:lang w:eastAsia="ru-RU"/>
          </w:rPr>
          <w:t>от 23.06.2016 № 206-ФЗ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26. Ограничения прав на землю в границах охотничьих угодий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Глава 4. Охотхозяйственные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27. Охотхозяйственные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xml:space="preserve">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w:t>
      </w:r>
      <w:r w:rsidRPr="00BA4F4D">
        <w:rPr>
          <w:rFonts w:ascii="Times New Roman" w:eastAsia="Times New Roman" w:hAnsi="Times New Roman" w:cs="Times New Roman"/>
          <w:color w:val="333333"/>
          <w:sz w:val="27"/>
          <w:szCs w:val="27"/>
          <w:lang w:eastAsia="ru-RU"/>
        </w:rPr>
        <w:lastRenderedPageBreak/>
        <w:t>участки и лесные участки и право на добычу охотничьих ресурсов в границах охотничьих угодий. </w:t>
      </w:r>
      <w:r w:rsidRPr="00BA4F4D">
        <w:rPr>
          <w:rFonts w:ascii="Times New Roman" w:eastAsia="Times New Roman" w:hAnsi="Times New Roman" w:cs="Times New Roman"/>
          <w:i/>
          <w:iCs/>
          <w:color w:val="1111EE"/>
          <w:sz w:val="27"/>
          <w:szCs w:val="27"/>
          <w:lang w:eastAsia="ru-RU"/>
        </w:rPr>
        <w:t>(В редакции Федерального закона </w:t>
      </w:r>
      <w:hyperlink r:id="rId52" w:tgtFrame="contents" w:history="1">
        <w:r w:rsidRPr="00BA4F4D">
          <w:rPr>
            <w:rFonts w:ascii="Times New Roman" w:eastAsia="Times New Roman" w:hAnsi="Times New Roman" w:cs="Times New Roman"/>
            <w:color w:val="1C1CD6"/>
            <w:sz w:val="27"/>
            <w:szCs w:val="27"/>
            <w:u w:val="single"/>
            <w:lang w:eastAsia="ru-RU"/>
          </w:rPr>
          <w:t>от 23.06.2016 № 206-ФЗ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частями 27 и 31 статьи 28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Охотхозяйственное соглашение включает в себя следующие условия: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сведения об охотничьих ресурсах в границах охотничьего угодья, а также о видах разрешенной охоты в его границах;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3) требования к размещению минимального количества отдельных видов охотничьих ресурсов в границах охотничьего угодья;</w:t>
      </w:r>
      <w:r w:rsidRPr="00BA4F4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53"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w:t>
      </w:r>
      <w:r w:rsidRPr="00BA4F4D">
        <w:rPr>
          <w:rFonts w:ascii="Times New Roman" w:eastAsia="Times New Roman" w:hAnsi="Times New Roman" w:cs="Times New Roman"/>
          <w:i/>
          <w:iCs/>
          <w:color w:val="1111EE"/>
          <w:sz w:val="27"/>
          <w:szCs w:val="27"/>
          <w:lang w:eastAsia="ru-RU"/>
        </w:rPr>
        <w:t>(Пункт утратил силу - Федеральный закон </w:t>
      </w:r>
      <w:hyperlink r:id="rId54" w:tgtFrame="contents" w:history="1">
        <w:r w:rsidRPr="00BA4F4D">
          <w:rPr>
            <w:rFonts w:ascii="Times New Roman" w:eastAsia="Times New Roman" w:hAnsi="Times New Roman" w:cs="Times New Roman"/>
            <w:color w:val="1C1CD6"/>
            <w:sz w:val="27"/>
            <w:szCs w:val="27"/>
            <w:u w:val="single"/>
            <w:lang w:eastAsia="ru-RU"/>
          </w:rPr>
          <w:t>от 02.08.2019 № 296-ФЗ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срок действия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w:t>
      </w:r>
      <w:r w:rsidRPr="00BA4F4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55"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7) обязательство органа исполнительной власти субъекта Российской Федерации предоставлять в течение срока действия охотхозяйственного соглашения юридическому лицу или индивидуальному предпринимателю, заключившим охотхозяйственное соглашение, в аренду без проведения торгов земельные участки и лесные участки в границах охотничьего угодья для осуществления видов деятельности в сфере охотничьего хозяйства;</w:t>
      </w:r>
      <w:r w:rsidRPr="00BA4F4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56"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законом;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9) ответственность сторон за неисполнение или ненадлежащее исполнение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10) </w:t>
      </w:r>
      <w:r w:rsidRPr="00BA4F4D">
        <w:rPr>
          <w:rFonts w:ascii="Times New Roman" w:eastAsia="Times New Roman" w:hAnsi="Times New Roman" w:cs="Times New Roman"/>
          <w:i/>
          <w:iCs/>
          <w:color w:val="1111EE"/>
          <w:sz w:val="27"/>
          <w:szCs w:val="27"/>
          <w:shd w:val="clear" w:color="auto" w:fill="F0F0F0"/>
          <w:lang w:eastAsia="ru-RU"/>
        </w:rPr>
        <w:t>(Пункт утратил силу - Федеральный закон </w:t>
      </w:r>
      <w:hyperlink r:id="rId57"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4</w:t>
      </w:r>
      <w:r w:rsidRPr="00BA4F4D">
        <w:rPr>
          <w:rFonts w:ascii="Times New Roman" w:eastAsia="Times New Roman" w:hAnsi="Times New Roman" w:cs="Times New Roman"/>
          <w:color w:val="0000AF"/>
          <w:sz w:val="17"/>
          <w:szCs w:val="17"/>
          <w:shd w:val="clear" w:color="auto" w:fill="F0F0F0"/>
          <w:lang w:eastAsia="ru-RU"/>
        </w:rPr>
        <w:t>1</w:t>
      </w:r>
      <w:r w:rsidRPr="00BA4F4D">
        <w:rPr>
          <w:rFonts w:ascii="Times New Roman" w:eastAsia="Times New Roman" w:hAnsi="Times New Roman" w:cs="Times New Roman"/>
          <w:color w:val="1111EE"/>
          <w:sz w:val="27"/>
          <w:szCs w:val="27"/>
          <w:shd w:val="clear" w:color="auto" w:fill="F0F0F0"/>
          <w:lang w:eastAsia="ru-RU"/>
        </w:rPr>
        <w:t>. Внесение изменений в охотхозяйственное соглашение в течение срока его действия осуществляется по требованию юридического лица или индивидуального предпринимателя, заключивших охотхозяйственное соглашение, в следующих случаях: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lastRenderedPageBreak/>
        <w:t>1) предоставление в аренду таким юридическому лицу или индивидуальному предпринимателю расположенных в границах охотничьих угодий земельных участков и лесных участков либо прекращение права аренды таких земельных участков и лесных участков;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2) отказ таких юридического лица или индивидуального предпринимателя от части площади охотничьего угодья, указанного в охотхозяйственном соглашении.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shd w:val="clear" w:color="auto" w:fill="F0F0F0"/>
          <w:lang w:eastAsia="ru-RU"/>
        </w:rPr>
        <w:t>(Часть введена - Федеральный закон </w:t>
      </w:r>
      <w:hyperlink r:id="rId58"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Охотхозяйственное соглашение прекращается: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по истечении срока его действия;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по соглашению сторон этого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на основании решения суда.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Примерная форма охотхозяйственного соглашения утверждается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7. Юридическое лицо или индивидуальный предприниматель, заключившие охотхозяйственное соглашение, по истечении срока его действия имеет право на заключение охотхозяйственного соглашения на новый срок без проведения аукциона на право заключения охотхозяйственого соглашения. </w:t>
      </w:r>
      <w:r w:rsidRPr="00BA4F4D">
        <w:rPr>
          <w:rFonts w:ascii="Times New Roman" w:eastAsia="Times New Roman" w:hAnsi="Times New Roman" w:cs="Times New Roman"/>
          <w:i/>
          <w:iCs/>
          <w:color w:val="1111EE"/>
          <w:sz w:val="27"/>
          <w:szCs w:val="27"/>
          <w:shd w:val="clear" w:color="auto" w:fill="F0F0F0"/>
          <w:lang w:eastAsia="ru-RU"/>
        </w:rPr>
        <w:t>(Часть введена - Федеральный закон </w:t>
      </w:r>
      <w:hyperlink r:id="rId59"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8. Орган исполнительной власти субъекта Российской Федерации отказывает юридическому лицу или индивидуальному предпринимателю, указанным в части 7 настоящей статьи, в заключении охотхозяйственного соглашения на новый срок в случае проведения в отношении таких юридического лица или индивидуального предпринимателя процедуры, применяемой в деле о несостоятельности (банкротстве), либо наличия сведений о таких юридическом лице или об индивидуальном предпринимателе в реестре недобросовестных лиц, заключивших охотхозяйственные соглашения, и участников аукциона на право заключения охотхозяйственного соглашения. </w:t>
      </w:r>
      <w:r w:rsidRPr="00BA4F4D">
        <w:rPr>
          <w:rFonts w:ascii="Times New Roman" w:eastAsia="Times New Roman" w:hAnsi="Times New Roman" w:cs="Times New Roman"/>
          <w:i/>
          <w:iCs/>
          <w:color w:val="1111EE"/>
          <w:sz w:val="27"/>
          <w:szCs w:val="27"/>
          <w:shd w:val="clear" w:color="auto" w:fill="F0F0F0"/>
          <w:lang w:eastAsia="ru-RU"/>
        </w:rPr>
        <w:t>(Часть введена - Федеральный закон </w:t>
      </w:r>
      <w:hyperlink r:id="rId60"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9. Порядок заключения с юридическим лицом или индивидуальным предпринимателем, указанными в части 7 настоящей статьи, охотхозяйственных соглашений на новый срок утверждается уполномоченным федеральным органом исполнительной власти. </w:t>
      </w:r>
      <w:r w:rsidRPr="00BA4F4D">
        <w:rPr>
          <w:rFonts w:ascii="Times New Roman" w:eastAsia="Times New Roman" w:hAnsi="Times New Roman" w:cs="Times New Roman"/>
          <w:i/>
          <w:iCs/>
          <w:color w:val="1111EE"/>
          <w:sz w:val="27"/>
          <w:szCs w:val="27"/>
          <w:shd w:val="clear" w:color="auto" w:fill="F0F0F0"/>
          <w:lang w:eastAsia="ru-RU"/>
        </w:rPr>
        <w:t>(Часть введена - Федеральный закон </w:t>
      </w:r>
      <w:hyperlink r:id="rId61"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1111EE"/>
          <w:sz w:val="27"/>
          <w:szCs w:val="27"/>
          <w:shd w:val="clear" w:color="auto" w:fill="F0F0F0"/>
          <w:lang w:eastAsia="ru-RU"/>
        </w:rPr>
        <w:t>Статья 27</w:t>
      </w:r>
      <w:r w:rsidRPr="00BA4F4D">
        <w:rPr>
          <w:rFonts w:ascii="Times New Roman" w:eastAsia="Times New Roman" w:hAnsi="Times New Roman" w:cs="Times New Roman"/>
          <w:color w:val="0000AF"/>
          <w:sz w:val="17"/>
          <w:szCs w:val="17"/>
          <w:shd w:val="clear" w:color="auto" w:fill="F0F0F0"/>
          <w:lang w:eastAsia="ru-RU"/>
        </w:rPr>
        <w:t>1</w:t>
      </w:r>
      <w:r w:rsidRPr="00BA4F4D">
        <w:rPr>
          <w:rFonts w:ascii="Times New Roman" w:eastAsia="Times New Roman" w:hAnsi="Times New Roman" w:cs="Times New Roman"/>
          <w:b/>
          <w:bCs/>
          <w:color w:val="1111EE"/>
          <w:sz w:val="27"/>
          <w:szCs w:val="27"/>
          <w:shd w:val="clear" w:color="auto" w:fill="F0F0F0"/>
          <w:lang w:eastAsia="ru-RU"/>
        </w:rPr>
        <w:t>. Замена стороны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 xml:space="preserve">1. Замена юридического лица или индивидуального предпринимателя, заключивших охотхозяйственное соглашение (далее - замена стороны охотхозяйственного соглашения), на другое юридическое лицо или другого индивидуального предпринимателя, зарегистрированных в Российской Федерации в соответствии с Федеральным законом "О государственной </w:t>
      </w:r>
      <w:r w:rsidRPr="00BA4F4D">
        <w:rPr>
          <w:rFonts w:ascii="Times New Roman" w:eastAsia="Times New Roman" w:hAnsi="Times New Roman" w:cs="Times New Roman"/>
          <w:color w:val="1111EE"/>
          <w:sz w:val="27"/>
          <w:szCs w:val="27"/>
          <w:shd w:val="clear" w:color="auto" w:fill="F0F0F0"/>
          <w:lang w:eastAsia="ru-RU"/>
        </w:rPr>
        <w:lastRenderedPageBreak/>
        <w:t>регистрации юридических лиц и индивидуальных предпринимателей" (далее в настоящей статье - третье лицо), допускается на основании заключаемого между ними соглашения (далее - соглашение о замене стороны охотхозяйственного соглашения) с согласия органа исполнительной власти субъекта Российской Федерации в порядке, предусмотренном настоящей статьей.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2. Стороны соглашения о замене стороны охотхозяйственного соглашения в течение пяти рабочих дней со дня его подписания направляют запрос о получении согласия на такую замену в орган исполнительной власти субъекта Российской Федерации, заключивший соответствующее охотхозяйственное соглашение.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3. Орган исполнительной власти субъекта Российской Федерации в течение тридцати дней со дня получения запроса, предусмотренного частью 2 настоящей статьи, принимает одно из следующих решений: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1) о даче согласия на замену стороны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2) об отказе в даче согласия на замену стороны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4. Орган исполнительной власти субъекта Российской Федерации отказывает в даче согласия на замену стороны охотхозяйственного соглашения в следующих случаях: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1) несоответствие третьего лица требованиям части 1 настоящей статьи;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2) проведение в отношении третьего лица процедуры, применяемой в деле о несостоятельности (банкротстве);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3) наличие сведений о третьем лице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5. Третье лицо принимает на себя все права и обязанности юридического лица или индивидуального предпринимателя, заключивших охотхозяйственное соглашение, в полном объеме со дня принятия органом исполнительной власти субъекта Российской Федерации решения о даче согласия на замену стороны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6. Разрешения на добычу охотничьих ресурсов, выданные гражданам в соответствии с настоящим Федеральным законом юридическим лицом или индивидуальным предпринимателем, заключившими охотхозяйственное соглашение, по которому осуществлена замена стороны такого соглашения, действуют до окончания указанного в них срока действия.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shd w:val="clear" w:color="auto" w:fill="F0F0F0"/>
          <w:lang w:eastAsia="ru-RU"/>
        </w:rPr>
        <w:t>(Статья введена - Федеральный закон </w:t>
      </w:r>
      <w:hyperlink r:id="rId62"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28. Порядок организации и проведения аукциона на право заключения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Не менее чем за двадцать пять рабочих дней до дня проведения аукциона его организатор должен разместить извещение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Извещение о проведении аукциона должно содержать сведения: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1) об организаторе аукциона;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w:t>
      </w:r>
      <w:r w:rsidRPr="00BA4F4D">
        <w:rPr>
          <w:rFonts w:ascii="Times New Roman" w:eastAsia="Times New Roman" w:hAnsi="Times New Roman" w:cs="Times New Roman"/>
          <w:color w:val="1111EE"/>
          <w:sz w:val="27"/>
          <w:szCs w:val="27"/>
          <w:lang w:eastAsia="ru-RU"/>
        </w:rPr>
        <w:t>и об уплачиваемых в течение года сборах за пользование объектами животного мира в соответствии с законодательством Российской Федерации о налогах и сборах</w:t>
      </w:r>
      <w:r w:rsidRPr="00BA4F4D">
        <w:rPr>
          <w:rFonts w:ascii="Times New Roman" w:eastAsia="Times New Roman" w:hAnsi="Times New Roman" w:cs="Times New Roman"/>
          <w:color w:val="333333"/>
          <w:sz w:val="27"/>
          <w:szCs w:val="27"/>
          <w:lang w:eastAsia="ru-RU"/>
        </w:rPr>
        <w:t>;</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63" w:tgtFrame="contents" w:history="1">
        <w:r w:rsidRPr="00BA4F4D">
          <w:rPr>
            <w:rFonts w:ascii="Times New Roman" w:eastAsia="Times New Roman" w:hAnsi="Times New Roman" w:cs="Times New Roman"/>
            <w:color w:val="1C1CD6"/>
            <w:sz w:val="27"/>
            <w:szCs w:val="27"/>
            <w:u w:val="single"/>
            <w:lang w:eastAsia="ru-RU"/>
          </w:rPr>
          <w:t>от 02.08.2019 № 296-ФЗ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об официальном сайте, на котором размещена документация об аукционе;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w:t>
      </w:r>
      <w:r w:rsidRPr="00BA4F4D">
        <w:rPr>
          <w:rFonts w:ascii="Times New Roman" w:eastAsia="Times New Roman" w:hAnsi="Times New Roman" w:cs="Times New Roman"/>
          <w:color w:val="1111EE"/>
          <w:sz w:val="27"/>
          <w:szCs w:val="27"/>
          <w:lang w:eastAsia="ru-RU"/>
        </w:rPr>
        <w:t>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r w:rsidRPr="00BA4F4D">
        <w:rPr>
          <w:rFonts w:ascii="Times New Roman" w:eastAsia="Times New Roman" w:hAnsi="Times New Roman" w:cs="Times New Roman"/>
          <w:color w:val="333333"/>
          <w:sz w:val="27"/>
          <w:szCs w:val="27"/>
          <w:lang w:eastAsia="ru-RU"/>
        </w:rPr>
        <w:t>;</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64" w:tgtFrame="contents" w:history="1">
        <w:r w:rsidRPr="00BA4F4D">
          <w:rPr>
            <w:rFonts w:ascii="Times New Roman" w:eastAsia="Times New Roman" w:hAnsi="Times New Roman" w:cs="Times New Roman"/>
            <w:color w:val="1C1CD6"/>
            <w:sz w:val="27"/>
            <w:szCs w:val="27"/>
            <w:u w:val="single"/>
            <w:lang w:eastAsia="ru-RU"/>
          </w:rPr>
          <w:t>от 02.08.2019 № 296-ФЗ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о сроке, в течение которого по результатам аукциона должно быть заключено охотхозяйственное соглашение.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требования к содержанию и форме заявки на участие в аукционе;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порядок и срок отзыва заявок на участие в аукционе, порядок внесения изменений в такие заявки;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"шаг аукциона";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проект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частью 5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9. Для участия в аукционе заявители представляют в установленный в извещении о проведении аукциона срок следующие документы: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t>(Часть в редакции Федерального закона </w:t>
      </w:r>
      <w:hyperlink r:id="rId65" w:tgtFrame="contents" w:history="1">
        <w:r w:rsidRPr="00BA4F4D">
          <w:rPr>
            <w:rFonts w:ascii="Times New Roman" w:eastAsia="Times New Roman" w:hAnsi="Times New Roman" w:cs="Times New Roman"/>
            <w:color w:val="1C1CD6"/>
            <w:sz w:val="27"/>
            <w:szCs w:val="27"/>
            <w:u w:val="single"/>
            <w:lang w:eastAsia="ru-RU"/>
          </w:rPr>
          <w:t>от 01.07.2011 № 169-ФЗ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9</w:t>
      </w:r>
      <w:r w:rsidRPr="00BA4F4D">
        <w:rPr>
          <w:rFonts w:ascii="Times New Roman" w:eastAsia="Times New Roman" w:hAnsi="Times New Roman" w:cs="Times New Roman"/>
          <w:color w:val="333333"/>
          <w:sz w:val="17"/>
          <w:szCs w:val="17"/>
          <w:lang w:eastAsia="ru-RU"/>
        </w:rPr>
        <w:t>1</w:t>
      </w:r>
      <w:r w:rsidRPr="00BA4F4D">
        <w:rPr>
          <w:rFonts w:ascii="Times New Roman" w:eastAsia="Times New Roman" w:hAnsi="Times New Roman" w:cs="Times New Roman"/>
          <w:color w:val="333333"/>
          <w:sz w:val="27"/>
          <w:szCs w:val="27"/>
          <w:lang w:eastAsia="ru-RU"/>
        </w:rPr>
        <w:t>.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 </w:t>
      </w:r>
      <w:r w:rsidRPr="00BA4F4D">
        <w:rPr>
          <w:rFonts w:ascii="Times New Roman" w:eastAsia="Times New Roman" w:hAnsi="Times New Roman" w:cs="Times New Roman"/>
          <w:i/>
          <w:iCs/>
          <w:color w:val="1111EE"/>
          <w:sz w:val="27"/>
          <w:szCs w:val="27"/>
          <w:lang w:eastAsia="ru-RU"/>
        </w:rPr>
        <w:t>(Часть введена - Федеральный закон </w:t>
      </w:r>
      <w:hyperlink r:id="rId66" w:tgtFrame="contents" w:history="1">
        <w:r w:rsidRPr="00BA4F4D">
          <w:rPr>
            <w:rFonts w:ascii="Times New Roman" w:eastAsia="Times New Roman" w:hAnsi="Times New Roman" w:cs="Times New Roman"/>
            <w:color w:val="1C1CD6"/>
            <w:sz w:val="27"/>
            <w:szCs w:val="27"/>
            <w:u w:val="single"/>
            <w:lang w:eastAsia="ru-RU"/>
          </w:rPr>
          <w:t>от 01.07.2011 № 169-ФЗ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10. Организатор аукциона не вправе требовать представление других документов, за исключением указанных в части 9 настоящей статьи документов.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12. Один заявитель вправе подать только одну заявку на участие в аукционе.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13. Заявитель не допускается к участию в аукционе по следующим основаниям: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непредставление определенных частью 9 настоящей статьи необходимых для участия в аукционе документов или предоставление недостоверных сведений;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несоответствие заявки на участие в аукционе требованиям, указанным в извещении о проведении аукциона.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14. Отказ в допуске к участию в аукционе по иным основаниям, за исключением указанных в части 13 настоящей статьи оснований, не допускается.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21. Победителем аукциона признается участник аукциона, предложивший наиболее высокую цену за право заключить охотхозяйственное соглашение.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25. Информация о результатах аукциона опубликовывается организатором аукциона в периодическом печатном издании, в котором в соответствии с частью 5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26. В течение срока, предусмотренного документацией об аукционе, победитель аукциона обязан перечислить доплату, предусмотренную частью 23 настоящей статьи, на расчетный счет, указанный в документации об аукционе.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xml:space="preserve">28. Охотхозяйственное соглашение заключается на условиях, указанных в извещении о проведении аукциона. При заключении и исполнении </w:t>
      </w:r>
      <w:r w:rsidRPr="00BA4F4D">
        <w:rPr>
          <w:rFonts w:ascii="Times New Roman" w:eastAsia="Times New Roman" w:hAnsi="Times New Roman" w:cs="Times New Roman"/>
          <w:color w:val="333333"/>
          <w:sz w:val="27"/>
          <w:szCs w:val="27"/>
          <w:lang w:eastAsia="ru-RU"/>
        </w:rPr>
        <w:lastRenderedPageBreak/>
        <w:t>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w:t>
      </w:r>
      <w:r w:rsidRPr="00BA4F4D">
        <w:rPr>
          <w:rFonts w:ascii="Times New Roman" w:eastAsia="Times New Roman" w:hAnsi="Times New Roman" w:cs="Times New Roman"/>
          <w:color w:val="1111EE"/>
          <w:sz w:val="27"/>
          <w:szCs w:val="27"/>
          <w:shd w:val="clear" w:color="auto" w:fill="F0F0F0"/>
          <w:lang w:eastAsia="ru-RU"/>
        </w:rPr>
        <w:t>, за исключением случаев, предусмотренных настоящим Федеральным законом</w:t>
      </w:r>
      <w:r w:rsidRPr="00BA4F4D">
        <w:rPr>
          <w:rFonts w:ascii="Times New Roman" w:eastAsia="Times New Roman" w:hAnsi="Times New Roman" w:cs="Times New Roman"/>
          <w:color w:val="333333"/>
          <w:sz w:val="27"/>
          <w:szCs w:val="27"/>
          <w:lang w:eastAsia="ru-RU"/>
        </w:rPr>
        <w:t>.</w:t>
      </w:r>
      <w:r w:rsidRPr="00BA4F4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67"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порядке. </w:t>
      </w:r>
      <w:r w:rsidRPr="00BA4F4D">
        <w:rPr>
          <w:rFonts w:ascii="Times New Roman" w:eastAsia="Times New Roman" w:hAnsi="Times New Roman" w:cs="Times New Roman"/>
          <w:i/>
          <w:iCs/>
          <w:color w:val="1111EE"/>
          <w:sz w:val="27"/>
          <w:szCs w:val="27"/>
          <w:lang w:eastAsia="ru-RU"/>
        </w:rPr>
        <w:t>(В редакции Федерального закона </w:t>
      </w:r>
      <w:hyperlink r:id="rId68" w:tgtFrame="contents" w:history="1">
        <w:r w:rsidRPr="00BA4F4D">
          <w:rPr>
            <w:rFonts w:ascii="Times New Roman" w:eastAsia="Times New Roman" w:hAnsi="Times New Roman" w:cs="Times New Roman"/>
            <w:color w:val="1C1CD6"/>
            <w:sz w:val="27"/>
            <w:szCs w:val="27"/>
            <w:u w:val="single"/>
            <w:lang w:eastAsia="ru-RU"/>
          </w:rPr>
          <w:t>от 07.05.2013 № 104-ФЗ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30. Аукцион признается не состоявшимся в случаях, если: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в аукционе участвовали менее чем два участника аукциона;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31. В случае, если аукцион признан не состоявшимся по причине, указанной в пункте 1 части 30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пункте 1 части 30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 </w:t>
      </w:r>
      <w:r w:rsidRPr="00BA4F4D">
        <w:rPr>
          <w:rFonts w:ascii="Times New Roman" w:eastAsia="Times New Roman" w:hAnsi="Times New Roman" w:cs="Times New Roman"/>
          <w:i/>
          <w:iCs/>
          <w:color w:val="1111EE"/>
          <w:sz w:val="27"/>
          <w:szCs w:val="27"/>
          <w:lang w:eastAsia="ru-RU"/>
        </w:rPr>
        <w:t>(Часть введена - Федеральный закон </w:t>
      </w:r>
      <w:hyperlink r:id="rId69" w:tgtFrame="contents" w:history="1">
        <w:r w:rsidRPr="00BA4F4D">
          <w:rPr>
            <w:rFonts w:ascii="Times New Roman" w:eastAsia="Times New Roman" w:hAnsi="Times New Roman" w:cs="Times New Roman"/>
            <w:color w:val="1C1CD6"/>
            <w:sz w:val="27"/>
            <w:szCs w:val="27"/>
            <w:u w:val="single"/>
            <w:lang w:eastAsia="ru-RU"/>
          </w:rPr>
          <w:t>от 06.12.2011 № 401-ФЗ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Глава 5. Разрешение на добычу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29. Разрешение на добычу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Разрешения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Любой вид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3. Бланки разрешений на добычу охотничьих ресурсов являются документами строгой отчетности, имеют учетные серию и номер. </w:t>
      </w:r>
      <w:r w:rsidRPr="00BA4F4D">
        <w:rPr>
          <w:rFonts w:ascii="Times New Roman" w:eastAsia="Times New Roman" w:hAnsi="Times New Roman" w:cs="Times New Roman"/>
          <w:i/>
          <w:iCs/>
          <w:color w:val="1111EE"/>
          <w:sz w:val="27"/>
          <w:szCs w:val="27"/>
          <w:lang w:eastAsia="ru-RU"/>
        </w:rPr>
        <w:t>(В редакции Федерального закона </w:t>
      </w:r>
      <w:hyperlink r:id="rId70" w:tgtFrame="contents" w:history="1">
        <w:r w:rsidRPr="00BA4F4D">
          <w:rPr>
            <w:rFonts w:ascii="Times New Roman" w:eastAsia="Times New Roman" w:hAnsi="Times New Roman" w:cs="Times New Roman"/>
            <w:color w:val="1C1CD6"/>
            <w:sz w:val="27"/>
            <w:szCs w:val="27"/>
            <w:u w:val="single"/>
            <w:lang w:eastAsia="ru-RU"/>
          </w:rPr>
          <w:t>от 23.07.2013 № 201-ФЗ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30. Содержание разрешения на добычу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разрешении на добычу охотничьих ресурсов указываются: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сведения об охотнике и охотничьем билете, предусмотренные подпунктами "а" и "ж" пункта 6 части 2 статьи 37 настоящего Федерального закона; </w:t>
      </w:r>
      <w:r w:rsidRPr="00BA4F4D">
        <w:rPr>
          <w:rFonts w:ascii="Times New Roman" w:eastAsia="Times New Roman" w:hAnsi="Times New Roman" w:cs="Times New Roman"/>
          <w:i/>
          <w:iCs/>
          <w:color w:val="1111EE"/>
          <w:sz w:val="27"/>
          <w:szCs w:val="27"/>
          <w:lang w:eastAsia="ru-RU"/>
        </w:rPr>
        <w:t>(В редакции Федерального закона </w:t>
      </w:r>
      <w:hyperlink r:id="rId71" w:tgtFrame="contents" w:history="1">
        <w:r w:rsidRPr="00BA4F4D">
          <w:rPr>
            <w:rFonts w:ascii="Times New Roman" w:eastAsia="Times New Roman" w:hAnsi="Times New Roman" w:cs="Times New Roman"/>
            <w:color w:val="1C1CD6"/>
            <w:sz w:val="27"/>
            <w:szCs w:val="27"/>
            <w:u w:val="single"/>
            <w:lang w:eastAsia="ru-RU"/>
          </w:rPr>
          <w:t>от 23.07.2013 № 201-ФЗ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вид охоты, который предполагается осуществлять;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сведения о добываемых охотничьих ресурсах;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количество добываемых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сроки охоты и места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31. Выдача разрешений на добычу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Выдача разрешений на добычу охотничьих ресурсов осуществляется: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физическому лицу, указанному в части 1 статьи 20 настоящего Федерального закона, в случаях осуществления им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закрепленных охотничьих угодьях - юридическим лицом и индивидуальным предпринимателем, заключившими охотхозяйственные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общедоступных охотничьих угодьях - органом исполнительной власти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физическому лицу, указанному в части 2 статьи 20 настоящего Федерального закона, - юридическим лицом и индивидуальным предпринимателем, заключившими охотхозяйственные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статьями 32 - 34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части 1 настоящей статьи.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1) конкретного количества особей (если в отношении охотничьих ресурсов установлен лимит их добычи);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Перечень документов, представляемых одновременно с заявками на выдачу бланков разрешений на добычу охотничьих ресурсов, а также порядок оформления и выдачи разрешений на добычу охотничьих ресурсов, формы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 </w:t>
      </w:r>
      <w:r w:rsidRPr="00BA4F4D">
        <w:rPr>
          <w:rFonts w:ascii="Times New Roman" w:eastAsia="Times New Roman" w:hAnsi="Times New Roman" w:cs="Times New Roman"/>
          <w:i/>
          <w:iCs/>
          <w:color w:val="1111EE"/>
          <w:sz w:val="27"/>
          <w:szCs w:val="27"/>
          <w:lang w:eastAsia="ru-RU"/>
        </w:rPr>
        <w:t>(В редакции Федерального закона </w:t>
      </w:r>
      <w:hyperlink r:id="rId72" w:tgtFrame="contents" w:history="1">
        <w:r w:rsidRPr="00BA4F4D">
          <w:rPr>
            <w:rFonts w:ascii="Times New Roman" w:eastAsia="Times New Roman" w:hAnsi="Times New Roman" w:cs="Times New Roman"/>
            <w:color w:val="1C1CD6"/>
            <w:sz w:val="27"/>
            <w:szCs w:val="27"/>
            <w:u w:val="single"/>
            <w:lang w:eastAsia="ru-RU"/>
          </w:rPr>
          <w:t>от 23.07.2013 № 201-ФЗ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Методические рекомендации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Глава 6.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32. Полномочия органов государственной власти Российской Федерации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К полномочиям органов государственной власти Российской Федерации в области охоты и сохранения охотничьих ресурсов относятся: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регулирование добычи охотничьих ресурсов, в том числе установление нормативов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утверждение порядка принятия решения о регулировании численности охотничьих ресурсов, а также его формы;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4) регулирование численности охотничьих ресурсов, находящихся на особо охраняемых природных территориях федерального значения;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установление порядка выдачи и аннулирования охотничьих билетов, а также их формы;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утверждение правил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утверждение перечня видов охотничьих ресурсов, добыча которых осуществляется в соответствии с лимитами добычи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8) установление порядка подготовки, принятия документа об утверждении лимита добычи охотничьих ресурсов и внесения изменений в такой документ, а также требований к содержанию и составу такого документа;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9) утверждение методических рекомендаций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10) утверждение форм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порядка оформления и выдачи таких разрешений; </w:t>
      </w:r>
      <w:r w:rsidRPr="00BA4F4D">
        <w:rPr>
          <w:rFonts w:ascii="Times New Roman" w:eastAsia="Times New Roman" w:hAnsi="Times New Roman" w:cs="Times New Roman"/>
          <w:i/>
          <w:iCs/>
          <w:color w:val="1111EE"/>
          <w:sz w:val="27"/>
          <w:szCs w:val="27"/>
          <w:lang w:eastAsia="ru-RU"/>
        </w:rPr>
        <w:t>(В редакции Федерального закона </w:t>
      </w:r>
      <w:hyperlink r:id="rId73" w:tgtFrame="contents" w:history="1">
        <w:r w:rsidRPr="00BA4F4D">
          <w:rPr>
            <w:rFonts w:ascii="Times New Roman" w:eastAsia="Times New Roman" w:hAnsi="Times New Roman" w:cs="Times New Roman"/>
            <w:color w:val="1C1CD6"/>
            <w:sz w:val="27"/>
            <w:szCs w:val="27"/>
            <w:u w:val="single"/>
            <w:lang w:eastAsia="ru-RU"/>
          </w:rPr>
          <w:t>от 23.07.2013 № 201-ФЗ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11) утверждение примерной формы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12) установление порядка осуществления государственного мониторинга охотничьих ресурсов и среды их обитания и порядка применения его данных;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13) осуществление государственного мониторинга охотничьих ресурсов, находящихся на особо охраняемых природных территориях федерального значения;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14) установление порядка ведения, структуры, состава и форм государственного охотхозяйственного реестра, а также порядка сбора и хранения содержащейся в нем документированной информации, представления ее заинтересованным лицам, форм обмена такой информацией;</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74"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14</w:t>
      </w:r>
      <w:r w:rsidRPr="00BA4F4D">
        <w:rPr>
          <w:rFonts w:ascii="Times New Roman" w:eastAsia="Times New Roman" w:hAnsi="Times New Roman" w:cs="Times New Roman"/>
          <w:color w:val="0000AF"/>
          <w:sz w:val="17"/>
          <w:szCs w:val="17"/>
          <w:lang w:eastAsia="ru-RU"/>
        </w:rPr>
        <w:t>1</w:t>
      </w:r>
      <w:r w:rsidRPr="00BA4F4D">
        <w:rPr>
          <w:rFonts w:ascii="Times New Roman" w:eastAsia="Times New Roman" w:hAnsi="Times New Roman" w:cs="Times New Roman"/>
          <w:color w:val="1111EE"/>
          <w:sz w:val="27"/>
          <w:szCs w:val="27"/>
          <w:lang w:eastAsia="ru-RU"/>
        </w:rPr>
        <w:t>) осуществление сбора, обобщения и анализа документированной информации государственного охотхозяйственного реестра, предоставление такой информации заинтересованным лицам;</w:t>
      </w:r>
      <w:r w:rsidRPr="00BA4F4D">
        <w:rPr>
          <w:rFonts w:ascii="Times New Roman" w:eastAsia="Times New Roman" w:hAnsi="Times New Roman" w:cs="Times New Roman"/>
          <w:i/>
          <w:iCs/>
          <w:color w:val="1111EE"/>
          <w:sz w:val="27"/>
          <w:szCs w:val="27"/>
          <w:lang w:eastAsia="ru-RU"/>
        </w:rPr>
        <w:t> (Пункт введен - Федеральный закон </w:t>
      </w:r>
      <w:hyperlink r:id="rId75"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15) утверждение требований к описанию границ охотничьих угодий;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16) установление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17) </w:t>
      </w:r>
      <w:r w:rsidRPr="00BA4F4D">
        <w:rPr>
          <w:rFonts w:ascii="Times New Roman" w:eastAsia="Times New Roman" w:hAnsi="Times New Roman" w:cs="Times New Roman"/>
          <w:i/>
          <w:iCs/>
          <w:color w:val="1111EE"/>
          <w:sz w:val="27"/>
          <w:szCs w:val="27"/>
          <w:shd w:val="clear" w:color="auto" w:fill="F0F0F0"/>
          <w:lang w:eastAsia="ru-RU"/>
        </w:rPr>
        <w:t>(Пункт утратил силу - Федеральный закон </w:t>
      </w:r>
      <w:hyperlink r:id="rId76"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18) </w:t>
      </w:r>
      <w:r w:rsidRPr="00BA4F4D">
        <w:rPr>
          <w:rFonts w:ascii="Times New Roman" w:eastAsia="Times New Roman" w:hAnsi="Times New Roman" w:cs="Times New Roman"/>
          <w:i/>
          <w:iCs/>
          <w:color w:val="1111EE"/>
          <w:sz w:val="27"/>
          <w:szCs w:val="27"/>
          <w:lang w:eastAsia="ru-RU"/>
        </w:rPr>
        <w:t>(Пункт утратил силу - Федеральный закон </w:t>
      </w:r>
      <w:hyperlink r:id="rId77" w:tgtFrame="contents" w:history="1">
        <w:r w:rsidRPr="00BA4F4D">
          <w:rPr>
            <w:rFonts w:ascii="Times New Roman" w:eastAsia="Times New Roman" w:hAnsi="Times New Roman" w:cs="Times New Roman"/>
            <w:color w:val="1C1CD6"/>
            <w:sz w:val="27"/>
            <w:szCs w:val="27"/>
            <w:u w:val="single"/>
            <w:lang w:eastAsia="ru-RU"/>
          </w:rPr>
          <w:t>от 11.06.2021 № 170-ФЗ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19) осуществление федерального государственного охотничьего </w:t>
      </w:r>
      <w:r w:rsidRPr="00BA4F4D">
        <w:rPr>
          <w:rFonts w:ascii="Times New Roman" w:eastAsia="Times New Roman" w:hAnsi="Times New Roman" w:cs="Times New Roman"/>
          <w:color w:val="1111EE"/>
          <w:sz w:val="27"/>
          <w:szCs w:val="27"/>
          <w:lang w:eastAsia="ru-RU"/>
        </w:rPr>
        <w:t>контроля (надзора)</w:t>
      </w:r>
      <w:r w:rsidRPr="00BA4F4D">
        <w:rPr>
          <w:rFonts w:ascii="Times New Roman" w:eastAsia="Times New Roman" w:hAnsi="Times New Roman" w:cs="Times New Roman"/>
          <w:color w:val="333333"/>
          <w:sz w:val="27"/>
          <w:szCs w:val="27"/>
          <w:lang w:eastAsia="ru-RU"/>
        </w:rPr>
        <w:t xml:space="preserve"> на особо охраняемых природных территориях федерального </w:t>
      </w:r>
      <w:r w:rsidRPr="00BA4F4D">
        <w:rPr>
          <w:rFonts w:ascii="Times New Roman" w:eastAsia="Times New Roman" w:hAnsi="Times New Roman" w:cs="Times New Roman"/>
          <w:color w:val="333333"/>
          <w:sz w:val="27"/>
          <w:szCs w:val="27"/>
          <w:lang w:eastAsia="ru-RU"/>
        </w:rPr>
        <w:lastRenderedPageBreak/>
        <w:t>значения; </w:t>
      </w:r>
      <w:r w:rsidRPr="00BA4F4D">
        <w:rPr>
          <w:rFonts w:ascii="Times New Roman" w:eastAsia="Times New Roman" w:hAnsi="Times New Roman" w:cs="Times New Roman"/>
          <w:i/>
          <w:iCs/>
          <w:color w:val="1111EE"/>
          <w:sz w:val="27"/>
          <w:szCs w:val="27"/>
          <w:lang w:eastAsia="ru-RU"/>
        </w:rPr>
        <w:t> (В редакции федеральных законов </w:t>
      </w:r>
      <w:hyperlink r:id="rId78" w:tgtFrame="contents" w:history="1">
        <w:r w:rsidRPr="00BA4F4D">
          <w:rPr>
            <w:rFonts w:ascii="Times New Roman" w:eastAsia="Times New Roman" w:hAnsi="Times New Roman" w:cs="Times New Roman"/>
            <w:color w:val="1C1CD6"/>
            <w:sz w:val="27"/>
            <w:szCs w:val="27"/>
            <w:u w:val="single"/>
            <w:lang w:eastAsia="ru-RU"/>
          </w:rPr>
          <w:t>от 18.07.2011 № 242-ФЗ</w:t>
        </w:r>
      </w:hyperlink>
      <w:r w:rsidRPr="00BA4F4D">
        <w:rPr>
          <w:rFonts w:ascii="Times New Roman" w:eastAsia="Times New Roman" w:hAnsi="Times New Roman" w:cs="Times New Roman"/>
          <w:i/>
          <w:iCs/>
          <w:color w:val="1111EE"/>
          <w:sz w:val="27"/>
          <w:szCs w:val="27"/>
          <w:lang w:eastAsia="ru-RU"/>
        </w:rPr>
        <w:t>, </w:t>
      </w:r>
      <w:hyperlink r:id="rId79" w:tgtFrame="contents" w:history="1">
        <w:r w:rsidRPr="00BA4F4D">
          <w:rPr>
            <w:rFonts w:ascii="Times New Roman" w:eastAsia="Times New Roman" w:hAnsi="Times New Roman" w:cs="Times New Roman"/>
            <w:color w:val="1C1CD6"/>
            <w:sz w:val="27"/>
            <w:szCs w:val="27"/>
            <w:u w:val="single"/>
            <w:lang w:eastAsia="ru-RU"/>
          </w:rPr>
          <w:t>от 11.06.2021 № 170-ФЗ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20) определение правил ношения, хранения и применения специальных средств должностными лицами, осуществляющими федеральный государственный охотничий </w:t>
      </w:r>
      <w:r w:rsidRPr="00BA4F4D">
        <w:rPr>
          <w:rFonts w:ascii="Times New Roman" w:eastAsia="Times New Roman" w:hAnsi="Times New Roman" w:cs="Times New Roman"/>
          <w:color w:val="1111EE"/>
          <w:sz w:val="27"/>
          <w:szCs w:val="27"/>
          <w:lang w:eastAsia="ru-RU"/>
        </w:rPr>
        <w:t>контроль (надзор)</w:t>
      </w:r>
      <w:r w:rsidRPr="00BA4F4D">
        <w:rPr>
          <w:rFonts w:ascii="Times New Roman" w:eastAsia="Times New Roman" w:hAnsi="Times New Roman" w:cs="Times New Roman"/>
          <w:color w:val="333333"/>
          <w:sz w:val="27"/>
          <w:szCs w:val="27"/>
          <w:lang w:eastAsia="ru-RU"/>
        </w:rPr>
        <w:t>; </w:t>
      </w:r>
      <w:r w:rsidRPr="00BA4F4D">
        <w:rPr>
          <w:rFonts w:ascii="Times New Roman" w:eastAsia="Times New Roman" w:hAnsi="Times New Roman" w:cs="Times New Roman"/>
          <w:i/>
          <w:iCs/>
          <w:color w:val="1111EE"/>
          <w:sz w:val="27"/>
          <w:szCs w:val="27"/>
          <w:lang w:eastAsia="ru-RU"/>
        </w:rPr>
        <w:t> (В редакции федеральных законов </w:t>
      </w:r>
      <w:hyperlink r:id="rId80" w:tgtFrame="contents" w:history="1">
        <w:r w:rsidRPr="00BA4F4D">
          <w:rPr>
            <w:rFonts w:ascii="Times New Roman" w:eastAsia="Times New Roman" w:hAnsi="Times New Roman" w:cs="Times New Roman"/>
            <w:color w:val="1C1CD6"/>
            <w:sz w:val="27"/>
            <w:szCs w:val="27"/>
            <w:u w:val="single"/>
            <w:lang w:eastAsia="ru-RU"/>
          </w:rPr>
          <w:t>от 18.07.2011 № 242-ФЗ</w:t>
        </w:r>
      </w:hyperlink>
      <w:r w:rsidRPr="00BA4F4D">
        <w:rPr>
          <w:rFonts w:ascii="Times New Roman" w:eastAsia="Times New Roman" w:hAnsi="Times New Roman" w:cs="Times New Roman"/>
          <w:i/>
          <w:iCs/>
          <w:color w:val="1111EE"/>
          <w:sz w:val="27"/>
          <w:szCs w:val="27"/>
          <w:lang w:eastAsia="ru-RU"/>
        </w:rPr>
        <w:t>, </w:t>
      </w:r>
      <w:hyperlink r:id="rId81" w:tgtFrame="contents" w:history="1">
        <w:r w:rsidRPr="00BA4F4D">
          <w:rPr>
            <w:rFonts w:ascii="Times New Roman" w:eastAsia="Times New Roman" w:hAnsi="Times New Roman" w:cs="Times New Roman"/>
            <w:color w:val="1C1CD6"/>
            <w:sz w:val="27"/>
            <w:szCs w:val="27"/>
            <w:u w:val="single"/>
            <w:lang w:eastAsia="ru-RU"/>
          </w:rPr>
          <w:t>от 11.06.2021 № 170-ФЗ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21) определение видов и состава биотехнических мероприятий, а также порядка их проведения;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21</w:t>
      </w:r>
      <w:r w:rsidRPr="00BA4F4D">
        <w:rPr>
          <w:rFonts w:ascii="Times New Roman" w:eastAsia="Times New Roman" w:hAnsi="Times New Roman" w:cs="Times New Roman"/>
          <w:color w:val="333333"/>
          <w:sz w:val="17"/>
          <w:szCs w:val="17"/>
          <w:lang w:eastAsia="ru-RU"/>
        </w:rPr>
        <w:t>1</w:t>
      </w:r>
      <w:r w:rsidRPr="00BA4F4D">
        <w:rPr>
          <w:rFonts w:ascii="Times New Roman" w:eastAsia="Times New Roman" w:hAnsi="Times New Roman" w:cs="Times New Roman"/>
          <w:color w:val="333333"/>
          <w:sz w:val="27"/>
          <w:szCs w:val="27"/>
          <w:lang w:eastAsia="ru-RU"/>
        </w:rPr>
        <w:t>) утверждение порядка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 </w:t>
      </w:r>
      <w:r w:rsidRPr="00BA4F4D">
        <w:rPr>
          <w:rFonts w:ascii="Times New Roman" w:eastAsia="Times New Roman" w:hAnsi="Times New Roman" w:cs="Times New Roman"/>
          <w:i/>
          <w:iCs/>
          <w:color w:val="1111EE"/>
          <w:sz w:val="27"/>
          <w:szCs w:val="27"/>
          <w:lang w:eastAsia="ru-RU"/>
        </w:rPr>
        <w:t>(Пункт введен - Федеральный закон </w:t>
      </w:r>
      <w:hyperlink r:id="rId82" w:tgtFrame="contents" w:history="1">
        <w:r w:rsidRPr="00BA4F4D">
          <w:rPr>
            <w:rFonts w:ascii="Times New Roman" w:eastAsia="Times New Roman" w:hAnsi="Times New Roman" w:cs="Times New Roman"/>
            <w:color w:val="1C1CD6"/>
            <w:sz w:val="27"/>
            <w:szCs w:val="27"/>
            <w:u w:val="single"/>
            <w:lang w:eastAsia="ru-RU"/>
          </w:rPr>
          <w:t>от 07.03.2018 № 54-ФЗ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22) утверждение формы разрешения на содержание и разведение охотничьих ресурсов в полувольных условиях и искусственно созданной среде обитания, а также порядка подачи заявления на получение указанного разрешения, порядка принятия решения о выдаче указанного разрешения, об отказе в его выдаче или о его аннулировании;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23) утверждение формы разрешения на проведение акклиматизации, переселения или гибридизации охотничьих ресурсов, а также установление порядка подачи заявления на получение указанного разрешения, порядка принятия решения о его выдаче, об отказе в его выдаче или о его аннулировании;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24) определение порядка установления на местности границ зон охраны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25) установление порядка реализации или уничтожения безвозмездно изъятых или конфискованных охотничьих ресурсов и продукции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25</w:t>
      </w:r>
      <w:r w:rsidRPr="00BA4F4D">
        <w:rPr>
          <w:rFonts w:ascii="Times New Roman" w:eastAsia="Times New Roman" w:hAnsi="Times New Roman" w:cs="Times New Roman"/>
          <w:color w:val="333333"/>
          <w:sz w:val="17"/>
          <w:szCs w:val="17"/>
          <w:lang w:eastAsia="ru-RU"/>
        </w:rPr>
        <w:t>1</w:t>
      </w:r>
      <w:r w:rsidRPr="00BA4F4D">
        <w:rPr>
          <w:rFonts w:ascii="Times New Roman" w:eastAsia="Times New Roman" w:hAnsi="Times New Roman" w:cs="Times New Roman"/>
          <w:color w:val="333333"/>
          <w:sz w:val="27"/>
          <w:szCs w:val="27"/>
          <w:lang w:eastAsia="ru-RU"/>
        </w:rPr>
        <w:t>) установление порядка проведения проверки знания требований к кандидату в производственные охотничьи инспектора; </w:t>
      </w:r>
      <w:r w:rsidRPr="00BA4F4D">
        <w:rPr>
          <w:rFonts w:ascii="Times New Roman" w:eastAsia="Times New Roman" w:hAnsi="Times New Roman" w:cs="Times New Roman"/>
          <w:i/>
          <w:iCs/>
          <w:color w:val="1111EE"/>
          <w:sz w:val="27"/>
          <w:szCs w:val="27"/>
          <w:lang w:eastAsia="ru-RU"/>
        </w:rPr>
        <w:t>(Пункт введен - Федеральный закон </w:t>
      </w:r>
      <w:hyperlink r:id="rId83" w:tgtFrame="contents" w:history="1">
        <w:r w:rsidRPr="00BA4F4D">
          <w:rPr>
            <w:rFonts w:ascii="Times New Roman" w:eastAsia="Times New Roman" w:hAnsi="Times New Roman" w:cs="Times New Roman"/>
            <w:color w:val="1C1CD6"/>
            <w:sz w:val="27"/>
            <w:szCs w:val="27"/>
            <w:u w:val="single"/>
            <w:lang w:eastAsia="ru-RU"/>
          </w:rPr>
          <w:t>от 23.07.2013 № 201-ФЗ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25</w:t>
      </w:r>
      <w:r w:rsidRPr="00BA4F4D">
        <w:rPr>
          <w:rFonts w:ascii="Times New Roman" w:eastAsia="Times New Roman" w:hAnsi="Times New Roman" w:cs="Times New Roman"/>
          <w:color w:val="333333"/>
          <w:sz w:val="17"/>
          <w:szCs w:val="17"/>
          <w:lang w:eastAsia="ru-RU"/>
        </w:rPr>
        <w:t>2</w:t>
      </w:r>
      <w:r w:rsidRPr="00BA4F4D">
        <w:rPr>
          <w:rFonts w:ascii="Times New Roman" w:eastAsia="Times New Roman" w:hAnsi="Times New Roman" w:cs="Times New Roman"/>
          <w:color w:val="333333"/>
          <w:sz w:val="27"/>
          <w:szCs w:val="27"/>
          <w:lang w:eastAsia="ru-RU"/>
        </w:rPr>
        <w:t>)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 </w:t>
      </w:r>
      <w:r w:rsidRPr="00BA4F4D">
        <w:rPr>
          <w:rFonts w:ascii="Times New Roman" w:eastAsia="Times New Roman" w:hAnsi="Times New Roman" w:cs="Times New Roman"/>
          <w:i/>
          <w:iCs/>
          <w:color w:val="1111EE"/>
          <w:sz w:val="27"/>
          <w:szCs w:val="27"/>
          <w:lang w:eastAsia="ru-RU"/>
        </w:rPr>
        <w:t>(Пункт введен - Федеральный закон </w:t>
      </w:r>
      <w:hyperlink r:id="rId84" w:tgtFrame="contents" w:history="1">
        <w:r w:rsidRPr="00BA4F4D">
          <w:rPr>
            <w:rFonts w:ascii="Times New Roman" w:eastAsia="Times New Roman" w:hAnsi="Times New Roman" w:cs="Times New Roman"/>
            <w:color w:val="1C1CD6"/>
            <w:sz w:val="27"/>
            <w:szCs w:val="27"/>
            <w:u w:val="single"/>
            <w:lang w:eastAsia="ru-RU"/>
          </w:rPr>
          <w:t>от 23.07.2013 № 201-ФЗ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25</w:t>
      </w:r>
      <w:r w:rsidRPr="00BA4F4D">
        <w:rPr>
          <w:rFonts w:ascii="Times New Roman" w:eastAsia="Times New Roman" w:hAnsi="Times New Roman" w:cs="Times New Roman"/>
          <w:color w:val="333333"/>
          <w:sz w:val="17"/>
          <w:szCs w:val="17"/>
          <w:lang w:eastAsia="ru-RU"/>
        </w:rPr>
        <w:t>3</w:t>
      </w:r>
      <w:r w:rsidRPr="00BA4F4D">
        <w:rPr>
          <w:rFonts w:ascii="Times New Roman" w:eastAsia="Times New Roman" w:hAnsi="Times New Roman" w:cs="Times New Roman"/>
          <w:color w:val="333333"/>
          <w:sz w:val="27"/>
          <w:szCs w:val="27"/>
          <w:lang w:eastAsia="ru-RU"/>
        </w:rPr>
        <w:t>) установление порядка отстранения производственных охотничьих инспекторов от осуществления производственного охотничьего контроля; </w:t>
      </w:r>
      <w:r w:rsidRPr="00BA4F4D">
        <w:rPr>
          <w:rFonts w:ascii="Times New Roman" w:eastAsia="Times New Roman" w:hAnsi="Times New Roman" w:cs="Times New Roman"/>
          <w:i/>
          <w:iCs/>
          <w:color w:val="1111EE"/>
          <w:sz w:val="27"/>
          <w:szCs w:val="27"/>
          <w:lang w:eastAsia="ru-RU"/>
        </w:rPr>
        <w:t>(Пункт  введен - Федеральный закон </w:t>
      </w:r>
      <w:hyperlink r:id="rId85" w:tgtFrame="contents" w:history="1">
        <w:r w:rsidRPr="00BA4F4D">
          <w:rPr>
            <w:rFonts w:ascii="Times New Roman" w:eastAsia="Times New Roman" w:hAnsi="Times New Roman" w:cs="Times New Roman"/>
            <w:color w:val="1C1CD6"/>
            <w:sz w:val="27"/>
            <w:szCs w:val="27"/>
            <w:u w:val="single"/>
            <w:lang w:eastAsia="ru-RU"/>
          </w:rPr>
          <w:t>от 23.07.2013 № 201-ФЗ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25</w:t>
      </w:r>
      <w:r w:rsidRPr="00BA4F4D">
        <w:rPr>
          <w:rFonts w:ascii="Times New Roman" w:eastAsia="Times New Roman" w:hAnsi="Times New Roman" w:cs="Times New Roman"/>
          <w:color w:val="333333"/>
          <w:sz w:val="17"/>
          <w:szCs w:val="17"/>
          <w:lang w:eastAsia="ru-RU"/>
        </w:rPr>
        <w:t>4</w:t>
      </w:r>
      <w:r w:rsidRPr="00BA4F4D">
        <w:rPr>
          <w:rFonts w:ascii="Times New Roman" w:eastAsia="Times New Roman" w:hAnsi="Times New Roman" w:cs="Times New Roman"/>
          <w:color w:val="333333"/>
          <w:sz w:val="27"/>
          <w:szCs w:val="27"/>
          <w:lang w:eastAsia="ru-RU"/>
        </w:rPr>
        <w:t>)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w:t>
      </w:r>
      <w:r w:rsidRPr="00BA4F4D">
        <w:rPr>
          <w:rFonts w:ascii="Times New Roman" w:eastAsia="Times New Roman" w:hAnsi="Times New Roman" w:cs="Times New Roman"/>
          <w:i/>
          <w:iCs/>
          <w:color w:val="1111EE"/>
          <w:sz w:val="27"/>
          <w:szCs w:val="27"/>
          <w:lang w:eastAsia="ru-RU"/>
        </w:rPr>
        <w:t>(Пункт введен - Федеральный закон </w:t>
      </w:r>
      <w:hyperlink r:id="rId86" w:tgtFrame="contents" w:history="1">
        <w:r w:rsidRPr="00BA4F4D">
          <w:rPr>
            <w:rFonts w:ascii="Times New Roman" w:eastAsia="Times New Roman" w:hAnsi="Times New Roman" w:cs="Times New Roman"/>
            <w:color w:val="1C1CD6"/>
            <w:sz w:val="27"/>
            <w:szCs w:val="27"/>
            <w:u w:val="single"/>
            <w:lang w:eastAsia="ru-RU"/>
          </w:rPr>
          <w:t>от 23.07.2013 № 201-ФЗ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26) осуществление иных полномочий в соответствии с законодательством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установление в порядке,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определение видов разрешенной охоты и </w:t>
      </w:r>
      <w:r w:rsidRPr="00BA4F4D">
        <w:rPr>
          <w:rFonts w:ascii="Times New Roman" w:eastAsia="Times New Roman" w:hAnsi="Times New Roman" w:cs="Times New Roman"/>
          <w:color w:val="1111EE"/>
          <w:sz w:val="27"/>
          <w:szCs w:val="27"/>
          <w:lang w:eastAsia="ru-RU"/>
        </w:rPr>
        <w:t>ограничений</w:t>
      </w:r>
      <w:r w:rsidRPr="00BA4F4D">
        <w:rPr>
          <w:rFonts w:ascii="Times New Roman" w:eastAsia="Times New Roman" w:hAnsi="Times New Roman" w:cs="Times New Roman"/>
          <w:color w:val="333333"/>
          <w:sz w:val="27"/>
          <w:szCs w:val="27"/>
          <w:lang w:eastAsia="ru-RU"/>
        </w:rPr>
        <w:t>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87"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ведение государственного охотхозяйственного реестра </w:t>
      </w:r>
      <w:r w:rsidRPr="00BA4F4D">
        <w:rPr>
          <w:rFonts w:ascii="Times New Roman" w:eastAsia="Times New Roman" w:hAnsi="Times New Roman" w:cs="Times New Roman"/>
          <w:color w:val="1111EE"/>
          <w:sz w:val="27"/>
          <w:szCs w:val="27"/>
          <w:lang w:eastAsia="ru-RU"/>
        </w:rPr>
        <w:t>на территории субъекта Российской Федерации </w:t>
      </w:r>
      <w:r w:rsidRPr="00BA4F4D">
        <w:rPr>
          <w:rFonts w:ascii="Times New Roman" w:eastAsia="Times New Roman" w:hAnsi="Times New Roman" w:cs="Times New Roman"/>
          <w:color w:val="333333"/>
          <w:sz w:val="27"/>
          <w:szCs w:val="27"/>
          <w:lang w:eastAsia="ru-RU"/>
        </w:rPr>
        <w:t>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88"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выдача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8) осуществление контроля за использованием капканов и других устройств, используемых при осуществлении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9) осуществление контроля за оборотом продукции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10) осуществление федерального государственного охотничьего </w:t>
      </w:r>
      <w:r w:rsidRPr="00BA4F4D">
        <w:rPr>
          <w:rFonts w:ascii="Times New Roman" w:eastAsia="Times New Roman" w:hAnsi="Times New Roman" w:cs="Times New Roman"/>
          <w:color w:val="1111EE"/>
          <w:sz w:val="27"/>
          <w:szCs w:val="27"/>
          <w:lang w:eastAsia="ru-RU"/>
        </w:rPr>
        <w:t>контроля (надзора)</w:t>
      </w:r>
      <w:r w:rsidRPr="00BA4F4D">
        <w:rPr>
          <w:rFonts w:ascii="Times New Roman" w:eastAsia="Times New Roman" w:hAnsi="Times New Roman" w:cs="Times New Roman"/>
          <w:color w:val="333333"/>
          <w:sz w:val="27"/>
          <w:szCs w:val="27"/>
          <w:lang w:eastAsia="ru-RU"/>
        </w:rPr>
        <w:t> на территории субъекта Российской Федерации, за исключением особо охраняемых природных территорий федерального значения. </w:t>
      </w:r>
      <w:r w:rsidRPr="00BA4F4D">
        <w:rPr>
          <w:rFonts w:ascii="Times New Roman" w:eastAsia="Times New Roman" w:hAnsi="Times New Roman" w:cs="Times New Roman"/>
          <w:i/>
          <w:iCs/>
          <w:color w:val="1111EE"/>
          <w:sz w:val="27"/>
          <w:szCs w:val="27"/>
          <w:lang w:eastAsia="ru-RU"/>
        </w:rPr>
        <w:t> (В редакции федеральных законов </w:t>
      </w:r>
      <w:hyperlink r:id="rId89" w:tgtFrame="contents" w:history="1">
        <w:r w:rsidRPr="00BA4F4D">
          <w:rPr>
            <w:rFonts w:ascii="Times New Roman" w:eastAsia="Times New Roman" w:hAnsi="Times New Roman" w:cs="Times New Roman"/>
            <w:color w:val="1C1CD6"/>
            <w:sz w:val="27"/>
            <w:szCs w:val="27"/>
            <w:u w:val="single"/>
            <w:lang w:eastAsia="ru-RU"/>
          </w:rPr>
          <w:t>от 18.07.2011 № 242-ФЗ</w:t>
        </w:r>
      </w:hyperlink>
      <w:r w:rsidRPr="00BA4F4D">
        <w:rPr>
          <w:rFonts w:ascii="Times New Roman" w:eastAsia="Times New Roman" w:hAnsi="Times New Roman" w:cs="Times New Roman"/>
          <w:i/>
          <w:iCs/>
          <w:color w:val="1111EE"/>
          <w:sz w:val="27"/>
          <w:szCs w:val="27"/>
          <w:lang w:eastAsia="ru-RU"/>
        </w:rPr>
        <w:t>, </w:t>
      </w:r>
      <w:hyperlink r:id="rId90" w:tgtFrame="contents" w:history="1">
        <w:r w:rsidRPr="00BA4F4D">
          <w:rPr>
            <w:rFonts w:ascii="Times New Roman" w:eastAsia="Times New Roman" w:hAnsi="Times New Roman" w:cs="Times New Roman"/>
            <w:color w:val="1C1CD6"/>
            <w:sz w:val="27"/>
            <w:szCs w:val="27"/>
            <w:u w:val="single"/>
            <w:lang w:eastAsia="ru-RU"/>
          </w:rPr>
          <w:t>от 11.06.2021 № 170-ФЗ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Средства на осуществление переданных в соответствии с частью 1 настоящей статьи полномочий предоставляются в виде субвенций из федерального бюджета.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частью 1 настоящей статьи полномочий, определяется в отношении каждого субъекта Российской Федерации на основании методик и критериев, утвержденных Правительством Российской Федерации, исходя из: </w:t>
      </w:r>
      <w:r w:rsidRPr="00BA4F4D">
        <w:rPr>
          <w:rFonts w:ascii="Times New Roman" w:eastAsia="Times New Roman" w:hAnsi="Times New Roman" w:cs="Times New Roman"/>
          <w:i/>
          <w:iCs/>
          <w:color w:val="1111EE"/>
          <w:sz w:val="27"/>
          <w:szCs w:val="27"/>
          <w:lang w:eastAsia="ru-RU"/>
        </w:rPr>
        <w:t>(В редакции Федерального закона </w:t>
      </w:r>
      <w:hyperlink r:id="rId91" w:tgtFrame="contents" w:history="1">
        <w:r w:rsidRPr="00BA4F4D">
          <w:rPr>
            <w:rFonts w:ascii="Times New Roman" w:eastAsia="Times New Roman" w:hAnsi="Times New Roman" w:cs="Times New Roman"/>
            <w:color w:val="1C1CD6"/>
            <w:sz w:val="27"/>
            <w:szCs w:val="27"/>
            <w:u w:val="single"/>
            <w:lang w:eastAsia="ru-RU"/>
          </w:rPr>
          <w:t>от 07.05.2013 № 104-ФЗ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численности населения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вправе издавать нормативные правовые акты по вопросам осуществления переданных в соответствии с частью 1 настоящей статьи полномочий, в том числе обязательные для исполнения административные регламенты предоставления государственных услуг и осуществления федерального государственного охотничьего контроля (надзора), методические указания и инструктивные материалы в сфере переданных в соответствии с частью 1 настоящей статьи полномочий;</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92" w:tgtFrame="contents" w:history="1">
        <w:r w:rsidRPr="00BA4F4D">
          <w:rPr>
            <w:rFonts w:ascii="Times New Roman" w:eastAsia="Times New Roman" w:hAnsi="Times New Roman" w:cs="Times New Roman"/>
            <w:color w:val="1C1CD6"/>
            <w:sz w:val="27"/>
            <w:szCs w:val="27"/>
            <w:u w:val="single"/>
            <w:lang w:eastAsia="ru-RU"/>
          </w:rPr>
          <w:t>от 11.06.2021 № 170-ФЗ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2</w:t>
      </w:r>
      <w:r w:rsidRPr="00BA4F4D">
        <w:rPr>
          <w:rFonts w:ascii="Times New Roman" w:eastAsia="Times New Roman" w:hAnsi="Times New Roman" w:cs="Times New Roman"/>
          <w:color w:val="0000AF"/>
          <w:sz w:val="17"/>
          <w:szCs w:val="17"/>
          <w:lang w:eastAsia="ru-RU"/>
        </w:rPr>
        <w:t>1</w:t>
      </w:r>
      <w:r w:rsidRPr="00BA4F4D">
        <w:rPr>
          <w:rFonts w:ascii="Times New Roman" w:eastAsia="Times New Roman" w:hAnsi="Times New Roman" w:cs="Times New Roman"/>
          <w:color w:val="1111EE"/>
          <w:sz w:val="27"/>
          <w:szCs w:val="27"/>
          <w:lang w:eastAsia="ru-RU"/>
        </w:rPr>
        <w:t xml:space="preserve">) согласовывает определение высшим должностным лицом субъекта Российской Федерации (руководителем высшего исполнительного органа </w:t>
      </w:r>
      <w:r w:rsidRPr="00BA4F4D">
        <w:rPr>
          <w:rFonts w:ascii="Times New Roman" w:eastAsia="Times New Roman" w:hAnsi="Times New Roman" w:cs="Times New Roman"/>
          <w:color w:val="1111EE"/>
          <w:sz w:val="27"/>
          <w:szCs w:val="27"/>
          <w:lang w:eastAsia="ru-RU"/>
        </w:rPr>
        <w:lastRenderedPageBreak/>
        <w:t>государственной власти субъекта Российской Федерации) ограничений охоты в соответствующих охотничьих угодьях, устанавливает порядок такого согласования;</w:t>
      </w:r>
      <w:r w:rsidRPr="00BA4F4D">
        <w:rPr>
          <w:rFonts w:ascii="Times New Roman" w:eastAsia="Times New Roman" w:hAnsi="Times New Roman" w:cs="Times New Roman"/>
          <w:i/>
          <w:iCs/>
          <w:color w:val="1111EE"/>
          <w:sz w:val="27"/>
          <w:szCs w:val="27"/>
          <w:lang w:eastAsia="ru-RU"/>
        </w:rPr>
        <w:t> (Пункт введен - Федеральный закон </w:t>
      </w:r>
      <w:hyperlink r:id="rId93"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устанавливает требования к содержанию, формам отчетности об осуществлении переданных в соответствии с частью 1 настоящей статьи полномочий, а также к порядку представления такой отчетности;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4)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частью 1 настоящей статьи полномочий;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5)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6) вправе устанавливать целевые прогнозные показатели осуществления переданных в соответствии с частью 1 настоящей статьи полномочий;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частью 1 настоящей статьи полномочия, а также их назначение на должность;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8) вносит в Правительство Российской Федерации предложения, подготовленные в соответствии с пунктом 3 части 4</w:t>
      </w:r>
      <w:r w:rsidRPr="00BA4F4D">
        <w:rPr>
          <w:rFonts w:ascii="Times New Roman" w:eastAsia="Times New Roman" w:hAnsi="Times New Roman" w:cs="Times New Roman"/>
          <w:color w:val="0000AF"/>
          <w:sz w:val="17"/>
          <w:szCs w:val="17"/>
          <w:lang w:eastAsia="ru-RU"/>
        </w:rPr>
        <w:t>2</w:t>
      </w:r>
      <w:r w:rsidRPr="00BA4F4D">
        <w:rPr>
          <w:rFonts w:ascii="Times New Roman" w:eastAsia="Times New Roman" w:hAnsi="Times New Roman" w:cs="Times New Roman"/>
          <w:color w:val="1111EE"/>
          <w:sz w:val="27"/>
          <w:szCs w:val="27"/>
          <w:lang w:eastAsia="ru-RU"/>
        </w:rPr>
        <w:t> настоящей статьи, об изъятии переданных полномочий у органов государственной власти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t>(Часть в редакции Федерального закона </w:t>
      </w:r>
      <w:hyperlink r:id="rId94" w:tgtFrame="contents" w:history="1">
        <w:r w:rsidRPr="00BA4F4D">
          <w:rPr>
            <w:rFonts w:ascii="Times New Roman" w:eastAsia="Times New Roman" w:hAnsi="Times New Roman" w:cs="Times New Roman"/>
            <w:color w:val="1C1CD6"/>
            <w:sz w:val="27"/>
            <w:szCs w:val="27"/>
            <w:u w:val="single"/>
            <w:lang w:eastAsia="ru-RU"/>
          </w:rPr>
          <w:t>от 24.04.2020 № 147-ФЗ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4</w:t>
      </w:r>
      <w:r w:rsidRPr="00BA4F4D">
        <w:rPr>
          <w:rFonts w:ascii="Times New Roman" w:eastAsia="Times New Roman" w:hAnsi="Times New Roman" w:cs="Times New Roman"/>
          <w:color w:val="0000AF"/>
          <w:sz w:val="17"/>
          <w:szCs w:val="17"/>
          <w:lang w:eastAsia="ru-RU"/>
        </w:rPr>
        <w:t>1</w:t>
      </w:r>
      <w:r w:rsidRPr="00BA4F4D">
        <w:rPr>
          <w:rFonts w:ascii="Times New Roman" w:eastAsia="Times New Roman" w:hAnsi="Times New Roman" w:cs="Times New Roman"/>
          <w:color w:val="1111EE"/>
          <w:sz w:val="27"/>
          <w:szCs w:val="27"/>
          <w:lang w:eastAsia="ru-RU"/>
        </w:rPr>
        <w:t>. Руководитель федерального органа исполнительной власти, указанного в части 4 настоящей статьи, пользуется правами, установленными абзацами одиннадцатым и двенадцатым пункта 7 статьи 26</w:t>
      </w:r>
      <w:r w:rsidRPr="00BA4F4D">
        <w:rPr>
          <w:rFonts w:ascii="Times New Roman" w:eastAsia="Times New Roman" w:hAnsi="Times New Roman" w:cs="Times New Roman"/>
          <w:color w:val="0000AF"/>
          <w:sz w:val="17"/>
          <w:szCs w:val="17"/>
          <w:lang w:eastAsia="ru-RU"/>
        </w:rPr>
        <w:t>3</w:t>
      </w:r>
      <w:r w:rsidRPr="00BA4F4D">
        <w:rPr>
          <w:rFonts w:ascii="Times New Roman" w:eastAsia="Times New Roman" w:hAnsi="Times New Roman" w:cs="Times New Roman"/>
          <w:color w:val="1111EE"/>
          <w:sz w:val="27"/>
          <w:szCs w:val="27"/>
          <w:lang w:eastAsia="ru-RU"/>
        </w:rPr>
        <w:t>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BA4F4D">
        <w:rPr>
          <w:rFonts w:ascii="Times New Roman" w:eastAsia="Times New Roman" w:hAnsi="Times New Roman" w:cs="Times New Roman"/>
          <w:i/>
          <w:iCs/>
          <w:color w:val="1111EE"/>
          <w:sz w:val="27"/>
          <w:szCs w:val="27"/>
          <w:lang w:eastAsia="ru-RU"/>
        </w:rPr>
        <w:t> (Часть введена - Федеральный закон </w:t>
      </w:r>
      <w:hyperlink r:id="rId95" w:tgtFrame="contents" w:history="1">
        <w:r w:rsidRPr="00BA4F4D">
          <w:rPr>
            <w:rFonts w:ascii="Times New Roman" w:eastAsia="Times New Roman" w:hAnsi="Times New Roman" w:cs="Times New Roman"/>
            <w:color w:val="1C1CD6"/>
            <w:sz w:val="27"/>
            <w:szCs w:val="27"/>
            <w:u w:val="single"/>
            <w:lang w:eastAsia="ru-RU"/>
          </w:rPr>
          <w:t>от 24.04.2020 № 147-ФЗ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4</w:t>
      </w:r>
      <w:r w:rsidRPr="00BA4F4D">
        <w:rPr>
          <w:rFonts w:ascii="Times New Roman" w:eastAsia="Times New Roman" w:hAnsi="Times New Roman" w:cs="Times New Roman"/>
          <w:color w:val="0000AF"/>
          <w:sz w:val="17"/>
          <w:szCs w:val="17"/>
          <w:lang w:eastAsia="ru-RU"/>
        </w:rPr>
        <w:t>2</w:t>
      </w:r>
      <w:r w:rsidRPr="00BA4F4D">
        <w:rPr>
          <w:rFonts w:ascii="Times New Roman" w:eastAsia="Times New Roman" w:hAnsi="Times New Roman" w:cs="Times New Roman"/>
          <w:color w:val="1111EE"/>
          <w:sz w:val="27"/>
          <w:szCs w:val="27"/>
          <w:lang w:eastAsia="ru-RU"/>
        </w:rPr>
        <w:t>. Уполномоченный федеральный орган исполнительной власти по контролю за осуществлением переданных в соответствии с частью 1 настоящей статьи полномочий: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частью 1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lastRenderedPageBreak/>
        <w:t>2) </w:t>
      </w:r>
      <w:r w:rsidRPr="00BA4F4D">
        <w:rPr>
          <w:rFonts w:ascii="Times New Roman" w:eastAsia="Times New Roman" w:hAnsi="Times New Roman" w:cs="Times New Roman"/>
          <w:i/>
          <w:iCs/>
          <w:color w:val="1111EE"/>
          <w:sz w:val="27"/>
          <w:szCs w:val="27"/>
          <w:lang w:eastAsia="ru-RU"/>
        </w:rPr>
        <w:t>(Пункт утратил силу - Федеральный закон </w:t>
      </w:r>
      <w:hyperlink r:id="rId96"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в случае неисполнения или ненадлежащего исполнения органами государственной власти субъекта Российской Федерации переданных в соответствии с частью 1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части 4 настоящей статьи, предложения об изъятии переданных полномочий у органов государственной власти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t>(Часть введена - Федеральный закон </w:t>
      </w:r>
      <w:hyperlink r:id="rId97" w:tgtFrame="contents" w:history="1">
        <w:r w:rsidRPr="00BA4F4D">
          <w:rPr>
            <w:rFonts w:ascii="Times New Roman" w:eastAsia="Times New Roman" w:hAnsi="Times New Roman" w:cs="Times New Roman"/>
            <w:color w:val="1C1CD6"/>
            <w:sz w:val="27"/>
            <w:szCs w:val="27"/>
            <w:u w:val="single"/>
            <w:lang w:eastAsia="ru-RU"/>
          </w:rPr>
          <w:t>от 24.04.2020 № 147-ФЗ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частью 1 настоящей статьи полномочия;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частью 1 настоящей статьи полномочия;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утверждает структуру органа исполнительной власти субъекта Российской Федерации, осуществляющего переданные в соответствии с частью 1 настоящей статьи полномочия;</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98" w:tgtFrame="contents" w:history="1">
        <w:r w:rsidRPr="00BA4F4D">
          <w:rPr>
            <w:rFonts w:ascii="Times New Roman" w:eastAsia="Times New Roman" w:hAnsi="Times New Roman" w:cs="Times New Roman"/>
            <w:color w:val="1C1CD6"/>
            <w:sz w:val="27"/>
            <w:szCs w:val="27"/>
            <w:u w:val="single"/>
            <w:lang w:eastAsia="ru-RU"/>
          </w:rPr>
          <w:t>от 24.04.2020 № 147-ФЗ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самостоятельно организует деятельность по осуществлению переданных в соответствии с частью 1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частью 4 настоящей статьи;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w:t>
      </w:r>
      <w:r w:rsidRPr="00BA4F4D">
        <w:rPr>
          <w:rFonts w:ascii="Times New Roman" w:eastAsia="Times New Roman" w:hAnsi="Times New Roman" w:cs="Times New Roman"/>
          <w:color w:val="333333"/>
          <w:sz w:val="17"/>
          <w:szCs w:val="17"/>
          <w:lang w:eastAsia="ru-RU"/>
        </w:rPr>
        <w:t>1</w:t>
      </w:r>
      <w:r w:rsidRPr="00BA4F4D">
        <w:rPr>
          <w:rFonts w:ascii="Times New Roman" w:eastAsia="Times New Roman" w:hAnsi="Times New Roman" w:cs="Times New Roman"/>
          <w:color w:val="333333"/>
          <w:sz w:val="27"/>
          <w:szCs w:val="27"/>
          <w:lang w:eastAsia="ru-RU"/>
        </w:rPr>
        <w:t>) вправе до утверждения регламентов, указанных в пункте </w:t>
      </w:r>
      <w:r w:rsidRPr="00BA4F4D">
        <w:rPr>
          <w:rFonts w:ascii="Times New Roman" w:eastAsia="Times New Roman" w:hAnsi="Times New Roman" w:cs="Times New Roman"/>
          <w:color w:val="1111EE"/>
          <w:sz w:val="27"/>
          <w:szCs w:val="27"/>
          <w:lang w:eastAsia="ru-RU"/>
        </w:rPr>
        <w:t>1</w:t>
      </w:r>
      <w:r w:rsidRPr="00BA4F4D">
        <w:rPr>
          <w:rFonts w:ascii="Times New Roman" w:eastAsia="Times New Roman" w:hAnsi="Times New Roman" w:cs="Times New Roman"/>
          <w:color w:val="333333"/>
          <w:sz w:val="27"/>
          <w:szCs w:val="27"/>
          <w:lang w:eastAsia="ru-RU"/>
        </w:rPr>
        <w:t> части 4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 </w:t>
      </w:r>
      <w:r w:rsidRPr="00BA4F4D">
        <w:rPr>
          <w:rFonts w:ascii="Times New Roman" w:eastAsia="Times New Roman" w:hAnsi="Times New Roman" w:cs="Times New Roman"/>
          <w:i/>
          <w:iCs/>
          <w:color w:val="1111EE"/>
          <w:sz w:val="27"/>
          <w:szCs w:val="27"/>
          <w:lang w:eastAsia="ru-RU"/>
        </w:rPr>
        <w:t>(Пункт введен - Федеральный закон </w:t>
      </w:r>
      <w:hyperlink r:id="rId99" w:tgtFrame="contents" w:history="1">
        <w:r w:rsidRPr="00BA4F4D">
          <w:rPr>
            <w:rFonts w:ascii="Times New Roman" w:eastAsia="Times New Roman" w:hAnsi="Times New Roman" w:cs="Times New Roman"/>
            <w:color w:val="1C1CD6"/>
            <w:sz w:val="27"/>
            <w:szCs w:val="27"/>
            <w:u w:val="single"/>
            <w:lang w:eastAsia="ru-RU"/>
          </w:rPr>
          <w:t>от 27.12.2009 № 365-ФЗ</w:t>
        </w:r>
      </w:hyperlink>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100" w:tgtFrame="contents" w:history="1">
        <w:r w:rsidRPr="00BA4F4D">
          <w:rPr>
            <w:rFonts w:ascii="Times New Roman" w:eastAsia="Times New Roman" w:hAnsi="Times New Roman" w:cs="Times New Roman"/>
            <w:color w:val="1C1CD6"/>
            <w:sz w:val="27"/>
            <w:szCs w:val="27"/>
            <w:u w:val="single"/>
            <w:lang w:eastAsia="ru-RU"/>
          </w:rPr>
          <w:t>от 24.04.2020 № 147-ФЗ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w:t>
      </w:r>
      <w:r w:rsidRPr="00BA4F4D">
        <w:rPr>
          <w:rFonts w:ascii="Times New Roman" w:eastAsia="Times New Roman" w:hAnsi="Times New Roman" w:cs="Times New Roman"/>
          <w:color w:val="333333"/>
          <w:sz w:val="27"/>
          <w:szCs w:val="27"/>
          <w:lang w:eastAsia="ru-RU"/>
        </w:rPr>
        <w:lastRenderedPageBreak/>
        <w:t>актов, принимаемых органами государственной власти субъекта Российской Федерации по вопросам осуществления переданных в соответствии с частью 1 настоящей статьи полномочий, а также иных документов и информации, необходимых для осуществления контроля </w:t>
      </w:r>
      <w:r w:rsidRPr="00BA4F4D">
        <w:rPr>
          <w:rFonts w:ascii="Times New Roman" w:eastAsia="Times New Roman" w:hAnsi="Times New Roman" w:cs="Times New Roman"/>
          <w:color w:val="1111EE"/>
          <w:sz w:val="27"/>
          <w:szCs w:val="27"/>
          <w:lang w:eastAsia="ru-RU"/>
        </w:rPr>
        <w:t>за эффективностью</w:t>
      </w:r>
      <w:r w:rsidRPr="00BA4F4D">
        <w:rPr>
          <w:rFonts w:ascii="Times New Roman" w:eastAsia="Times New Roman" w:hAnsi="Times New Roman" w:cs="Times New Roman"/>
          <w:color w:val="333333"/>
          <w:sz w:val="27"/>
          <w:szCs w:val="27"/>
          <w:lang w:eastAsia="ru-RU"/>
        </w:rPr>
        <w:t> и качеством осуществления органами государственной власти субъекта Российской Федерации переданных в соответствии с частью 1 настоящей статьи полномочий.</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101" w:tgtFrame="contents" w:history="1">
        <w:r w:rsidRPr="00BA4F4D">
          <w:rPr>
            <w:rFonts w:ascii="Times New Roman" w:eastAsia="Times New Roman" w:hAnsi="Times New Roman" w:cs="Times New Roman"/>
            <w:color w:val="1C1CD6"/>
            <w:sz w:val="27"/>
            <w:szCs w:val="27"/>
            <w:u w:val="single"/>
            <w:lang w:eastAsia="ru-RU"/>
          </w:rPr>
          <w:t>от 24.04.2020 № 147-ФЗ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Средства на осуществление переданных в соответствии с частью 1 настоящей статьи полномочий носят целевой характер и не могут быть использованы на другие цели.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В случае использования указанных в части 6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8. Контроль за расходованием указанных в части 6 настоящей статьи средств осуществляется уполномоченным федеральным органом исполнительной власти, Счетной палатой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34. Полномочия органов государственной власти субъекта Российской Федерации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К полномочиям органов государственной власти субъекта Российской Федерации в области охоты и сохранения охотничьих ресурсов относятся: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утверждение схемы размещения, использования и охраны охотничьих угодий на территории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выдача и аннулирование охотничьих билетов в порядке, установленном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установление перечня охотничьих ресурсов, в отношении которых допускается осуществление промысловой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w:t>
      </w:r>
      <w:r w:rsidRPr="00BA4F4D">
        <w:rPr>
          <w:rFonts w:ascii="Times New Roman" w:eastAsia="Times New Roman" w:hAnsi="Times New Roman" w:cs="Times New Roman"/>
          <w:color w:val="333333"/>
          <w:sz w:val="17"/>
          <w:szCs w:val="17"/>
          <w:lang w:eastAsia="ru-RU"/>
        </w:rPr>
        <w:t>1</w:t>
      </w:r>
      <w:r w:rsidRPr="00BA4F4D">
        <w:rPr>
          <w:rFonts w:ascii="Times New Roman" w:eastAsia="Times New Roman" w:hAnsi="Times New Roman" w:cs="Times New Roman"/>
          <w:color w:val="333333"/>
          <w:sz w:val="27"/>
          <w:szCs w:val="27"/>
          <w:lang w:eastAsia="ru-RU"/>
        </w:rPr>
        <w:t>)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 </w:t>
      </w:r>
      <w:r w:rsidRPr="00BA4F4D">
        <w:rPr>
          <w:rFonts w:ascii="Times New Roman" w:eastAsia="Times New Roman" w:hAnsi="Times New Roman" w:cs="Times New Roman"/>
          <w:i/>
          <w:iCs/>
          <w:color w:val="1111EE"/>
          <w:sz w:val="27"/>
          <w:szCs w:val="27"/>
          <w:lang w:eastAsia="ru-RU"/>
        </w:rPr>
        <w:t>(Пункт введен - Федеральный закон </w:t>
      </w:r>
      <w:hyperlink r:id="rId102" w:tgtFrame="contents" w:history="1">
        <w:r w:rsidRPr="00BA4F4D">
          <w:rPr>
            <w:rFonts w:ascii="Times New Roman" w:eastAsia="Times New Roman" w:hAnsi="Times New Roman" w:cs="Times New Roman"/>
            <w:color w:val="1C1CD6"/>
            <w:sz w:val="27"/>
            <w:szCs w:val="27"/>
            <w:u w:val="single"/>
            <w:lang w:eastAsia="ru-RU"/>
          </w:rPr>
          <w:t>от 23.07.2013 № 201-ФЗ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w:t>
      </w:r>
      <w:r w:rsidRPr="00BA4F4D">
        <w:rPr>
          <w:rFonts w:ascii="Times New Roman" w:eastAsia="Times New Roman" w:hAnsi="Times New Roman" w:cs="Times New Roman"/>
          <w:color w:val="333333"/>
          <w:sz w:val="17"/>
          <w:szCs w:val="17"/>
          <w:lang w:eastAsia="ru-RU"/>
        </w:rPr>
        <w:t>2</w:t>
      </w:r>
      <w:r w:rsidRPr="00BA4F4D">
        <w:rPr>
          <w:rFonts w:ascii="Times New Roman" w:eastAsia="Times New Roman" w:hAnsi="Times New Roman" w:cs="Times New Roman"/>
          <w:color w:val="333333"/>
          <w:sz w:val="27"/>
          <w:szCs w:val="27"/>
          <w:lang w:eastAsia="ru-RU"/>
        </w:rPr>
        <w:t>)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 </w:t>
      </w:r>
      <w:r w:rsidRPr="00BA4F4D">
        <w:rPr>
          <w:rFonts w:ascii="Times New Roman" w:eastAsia="Times New Roman" w:hAnsi="Times New Roman" w:cs="Times New Roman"/>
          <w:i/>
          <w:iCs/>
          <w:color w:val="1111EE"/>
          <w:sz w:val="27"/>
          <w:szCs w:val="27"/>
          <w:lang w:eastAsia="ru-RU"/>
        </w:rPr>
        <w:t>(Пункт введен - Федеральный закон </w:t>
      </w:r>
      <w:hyperlink r:id="rId103" w:tgtFrame="contents" w:history="1">
        <w:r w:rsidRPr="00BA4F4D">
          <w:rPr>
            <w:rFonts w:ascii="Times New Roman" w:eastAsia="Times New Roman" w:hAnsi="Times New Roman" w:cs="Times New Roman"/>
            <w:color w:val="1C1CD6"/>
            <w:sz w:val="27"/>
            <w:szCs w:val="27"/>
            <w:u w:val="single"/>
            <w:lang w:eastAsia="ru-RU"/>
          </w:rPr>
          <w:t>от 23.07.2013 № 201-ФЗ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4</w:t>
      </w:r>
      <w:r w:rsidRPr="00BA4F4D">
        <w:rPr>
          <w:rFonts w:ascii="Times New Roman" w:eastAsia="Times New Roman" w:hAnsi="Times New Roman" w:cs="Times New Roman"/>
          <w:color w:val="333333"/>
          <w:sz w:val="17"/>
          <w:szCs w:val="17"/>
          <w:lang w:eastAsia="ru-RU"/>
        </w:rPr>
        <w:t>3</w:t>
      </w:r>
      <w:r w:rsidRPr="00BA4F4D">
        <w:rPr>
          <w:rFonts w:ascii="Times New Roman" w:eastAsia="Times New Roman" w:hAnsi="Times New Roman" w:cs="Times New Roman"/>
          <w:color w:val="333333"/>
          <w:sz w:val="27"/>
          <w:szCs w:val="27"/>
          <w:lang w:eastAsia="ru-RU"/>
        </w:rPr>
        <w:t>)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 </w:t>
      </w:r>
      <w:r w:rsidRPr="00BA4F4D">
        <w:rPr>
          <w:rFonts w:ascii="Times New Roman" w:eastAsia="Times New Roman" w:hAnsi="Times New Roman" w:cs="Times New Roman"/>
          <w:i/>
          <w:iCs/>
          <w:color w:val="1111EE"/>
          <w:sz w:val="27"/>
          <w:szCs w:val="27"/>
          <w:lang w:eastAsia="ru-RU"/>
        </w:rPr>
        <w:t>(Пункт введен - Федеральный закон </w:t>
      </w:r>
      <w:hyperlink r:id="rId104" w:tgtFrame="contents" w:history="1">
        <w:r w:rsidRPr="00BA4F4D">
          <w:rPr>
            <w:rFonts w:ascii="Times New Roman" w:eastAsia="Times New Roman" w:hAnsi="Times New Roman" w:cs="Times New Roman"/>
            <w:color w:val="1C1CD6"/>
            <w:sz w:val="27"/>
            <w:szCs w:val="27"/>
            <w:u w:val="single"/>
            <w:lang w:eastAsia="ru-RU"/>
          </w:rPr>
          <w:t>от 23.07.2013 № 201-ФЗ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w:t>
      </w:r>
      <w:r w:rsidRPr="00BA4F4D">
        <w:rPr>
          <w:rFonts w:ascii="Times New Roman" w:eastAsia="Times New Roman" w:hAnsi="Times New Roman" w:cs="Times New Roman"/>
          <w:color w:val="333333"/>
          <w:sz w:val="17"/>
          <w:szCs w:val="17"/>
          <w:lang w:eastAsia="ru-RU"/>
        </w:rPr>
        <w:t>4</w:t>
      </w:r>
      <w:r w:rsidRPr="00BA4F4D">
        <w:rPr>
          <w:rFonts w:ascii="Times New Roman" w:eastAsia="Times New Roman" w:hAnsi="Times New Roman" w:cs="Times New Roman"/>
          <w:color w:val="333333"/>
          <w:sz w:val="27"/>
          <w:szCs w:val="27"/>
          <w:lang w:eastAsia="ru-RU"/>
        </w:rPr>
        <w:t>)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 </w:t>
      </w:r>
      <w:r w:rsidRPr="00BA4F4D">
        <w:rPr>
          <w:rFonts w:ascii="Times New Roman" w:eastAsia="Times New Roman" w:hAnsi="Times New Roman" w:cs="Times New Roman"/>
          <w:i/>
          <w:iCs/>
          <w:color w:val="1111EE"/>
          <w:sz w:val="27"/>
          <w:szCs w:val="27"/>
          <w:lang w:eastAsia="ru-RU"/>
        </w:rPr>
        <w:t>(Пункт введен - Федеральный закон </w:t>
      </w:r>
      <w:hyperlink r:id="rId105" w:tgtFrame="contents" w:history="1">
        <w:r w:rsidRPr="00BA4F4D">
          <w:rPr>
            <w:rFonts w:ascii="Times New Roman" w:eastAsia="Times New Roman" w:hAnsi="Times New Roman" w:cs="Times New Roman"/>
            <w:color w:val="1C1CD6"/>
            <w:sz w:val="27"/>
            <w:szCs w:val="27"/>
            <w:u w:val="single"/>
            <w:lang w:eastAsia="ru-RU"/>
          </w:rPr>
          <w:t>от 23.07.2013 № 201-ФЗ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осуществление иных полномочий в области охоты и сохранения охотничьих ресурсов в соответствии с законодательством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35. Полномочия органов местного самоуправления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Глава 7. Управление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1111EE"/>
          <w:sz w:val="27"/>
          <w:szCs w:val="27"/>
          <w:lang w:eastAsia="ru-RU"/>
        </w:rPr>
        <w:t>Статья 36. Государственный мониторинг охотничьих ресурсов и среды их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2. Государственный мониторинг охотничьих ресурсов и среды их обитания представляет собой систему регулярных наблюдений за: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численностью охотничьих ресурсов и объемами их изъятия (далее - учет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2) распространением охотничьих ресурсов, их состоянием и динамикой изменения их численности по видам;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состоянием среды обитания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xml:space="preserve">3. Данные государственного мониторинга охотничьих ресурсов и среды их обитания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охотхозяйственного реестра, а также в целях организации </w:t>
      </w:r>
      <w:r w:rsidRPr="00BA4F4D">
        <w:rPr>
          <w:rFonts w:ascii="Times New Roman" w:eastAsia="Times New Roman" w:hAnsi="Times New Roman" w:cs="Times New Roman"/>
          <w:color w:val="1111EE"/>
          <w:sz w:val="27"/>
          <w:szCs w:val="27"/>
          <w:lang w:eastAsia="ru-RU"/>
        </w:rPr>
        <w:lastRenderedPageBreak/>
        <w:t>рационального использования охотничьих ресурсов, сохранения охотничьих ресурсов и среды их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статьями 32 - 34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5. Учет охотничьих ресурсов и объемов их изъятия осуществляется: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в общедоступных охотничьих угодьях и на иных территориях, являющихся средой обитания охотничьих ресурсов, - органом исполнительной власти субъекта Российской Федерации, уполномоченным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2) в закрепленных охотничьих угодьях - юридическими лицами, индивидуальными предпринимателями, заключившими охотхозяйственные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на особо охраняемых территориях федерального значения - федеральными государственными бюджетными учреждениями, осуществляющими управление особо охраняемыми природными территориями.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6. В порядке, предусмотренном настоящим Федеральным законом, учет численности охотничьих ресурсов в закрепленных охотничьих угодьях может осуществляться юридическими лицами, индивидуальными предпринимателями, заключившими охотхозяйственные соглашения, совместно с представителями органа исполнительной власти субъекта Российской Федерации, уполномоченного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8. Учет охотничьих ресурсов, видов или групп видов охотничьих ресурсов, не указанных в части 7 настоящей статьи, осуществляется на основании имеющихся научных подходов для видов или групп видов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9. Данные учета охотничьих ресурсов и объемов их изъятия, получаемые в соответствии с частью 5 настоящей статьи, представляются юридическими лицами, индивидуальными предпринимателями, заключившими охотхозяйственные соглашения, в орган исполнительной власти субъекта Российской Федерации, уполномоченный в области охоты и сохранения охотничьих ресурсов, и используются в целях государственного мониторинга охотничьих ресурсов и среды их обитания и определения объемов изъятия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lastRenderedPageBreak/>
        <w:t>10.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в целях государственного мониторинга охотничьих ресурсов и среды их обитания осуществляются органом исполнительной власти субъекта Российской Федерации, уполномоченным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11.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12. Порядок осуществления государственного мониторинга охотничьих ресурсов и среды их обитания устанавливается уполномоченным федеральным органом исполнительной власти и должен включать в себя в том числе формы и сроки предоставления данных, включаемых в состав государственного мониторинга охотничьих ресурсов и среды их обитания, а также следующие требования к осуществлению учета охотничьих ресурсов, предусмотренного частью 5 настоящей статьи: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срок принятия решения об осуществлении учета и срок осуществления учета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2) обязанность определить лицо, ответственное за осуществление учета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предварительное письменное уведомление органа исполнительной власти субъекта Российской Федерации, уполномоченного в области охоты и сохранения охотничьих ресурсов, о сроках проведения учета, планируемых к применению методиках (подходах) учета, предусмотренных частями 7 и 8 настоящей статьи;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4) осуществление учета охотничьих ресурсов совместно с представителем органа исполнительной власти субъекта Российской Федерации, уполномоченного в области охоты и сохранения охотничьих ресурсов, по предварительному запросу такого органа в сроки, запланированные лицом, осуществляющим учет;</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5) хранение материалов учета охотничьих ресурсов и предоставление указанных материалов органу исполнительной власти субъекта Российской Федерации, уполномоченному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t>(Статья в редакции Федерального закона </w:t>
      </w:r>
      <w:hyperlink r:id="rId106"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37. Государственный охотхозяйственный реестр</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Государственный охотхозяйственный реестр представляет собой систематизированный свод документированной информации </w:t>
      </w:r>
      <w:r w:rsidRPr="00BA4F4D">
        <w:rPr>
          <w:rFonts w:ascii="Times New Roman" w:eastAsia="Times New Roman" w:hAnsi="Times New Roman" w:cs="Times New Roman"/>
          <w:color w:val="1111EE"/>
          <w:sz w:val="27"/>
          <w:szCs w:val="27"/>
          <w:lang w:eastAsia="ru-RU"/>
        </w:rPr>
        <w:t xml:space="preserve">(в том числе данных государственного мониторинга охотничьих ресурсов и среды их </w:t>
      </w:r>
      <w:r w:rsidRPr="00BA4F4D">
        <w:rPr>
          <w:rFonts w:ascii="Times New Roman" w:eastAsia="Times New Roman" w:hAnsi="Times New Roman" w:cs="Times New Roman"/>
          <w:color w:val="1111EE"/>
          <w:sz w:val="27"/>
          <w:szCs w:val="27"/>
          <w:lang w:eastAsia="ru-RU"/>
        </w:rPr>
        <w:lastRenderedPageBreak/>
        <w:t>обитания) </w:t>
      </w:r>
      <w:r w:rsidRPr="00BA4F4D">
        <w:rPr>
          <w:rFonts w:ascii="Times New Roman" w:eastAsia="Times New Roman" w:hAnsi="Times New Roman" w:cs="Times New Roman"/>
          <w:color w:val="333333"/>
          <w:sz w:val="27"/>
          <w:szCs w:val="27"/>
          <w:lang w:eastAsia="ru-RU"/>
        </w:rPr>
        <w:t>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107"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В государственном охотхозяйственном реестре содержится документированная информация: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о количественных и качественных характеристиках охотничьих ресурсов (в том числе данные государственного мониторинга охотничьих ресурсов и среды их обитания);</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108"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 видах, местоположении, границах, принадлежности и состоянии охотничьих угодий;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об использовании и о сохранении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об оказываемых услугах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об охотниках: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фамилия, имя, отчество;</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дата и место рождения;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номер контактного телефона, почтовый адрес и (или) адрес электронной почты, по которым осуществляется связь с охотником;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г) данные основного документа, удостоверяющего личность;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ж) дата выдачи охотничьего билета и его учетные серия и номер;</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з) дата и основание аннулирования охотничьего билета;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иная документированная информация об осуществлении видов деятельности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Ведение государственного охотхозяйственного реестра осуществляется на основе принципов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109"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Ведение государственного охотхозяйственного реестра осуществляется органом исполнительной власти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8. При ведении охотхозяйственного реестра осуществляется обмен информацией с другими государственными информационными ресурсами.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9. Порядок ведения, структура, формы и состав государственного охотхозяйственного реестра, а также порядок сбора и хранения содержащейся в нем документированной информации,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110" w:tgtFrame="contents" w:history="1">
        <w:r w:rsidRPr="00BA4F4D">
          <w:rPr>
            <w:rFonts w:ascii="Times New Roman" w:eastAsia="Times New Roman" w:hAnsi="Times New Roman" w:cs="Times New Roman"/>
            <w:color w:val="1C1CD6"/>
            <w:sz w:val="27"/>
            <w:szCs w:val="27"/>
            <w:u w:val="single"/>
            <w:lang w:eastAsia="ru-RU"/>
          </w:rPr>
          <w:t>от 22.12.2020 № 455-ФЗ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1111EE"/>
          <w:sz w:val="27"/>
          <w:szCs w:val="27"/>
          <w:shd w:val="clear" w:color="auto" w:fill="F0F0F0"/>
          <w:lang w:eastAsia="ru-RU"/>
        </w:rPr>
        <w:t>Статья 37</w:t>
      </w:r>
      <w:r w:rsidRPr="00BA4F4D">
        <w:rPr>
          <w:rFonts w:ascii="Times New Roman" w:eastAsia="Times New Roman" w:hAnsi="Times New Roman" w:cs="Times New Roman"/>
          <w:color w:val="0000AF"/>
          <w:sz w:val="17"/>
          <w:szCs w:val="17"/>
          <w:shd w:val="clear" w:color="auto" w:fill="F0F0F0"/>
          <w:lang w:eastAsia="ru-RU"/>
        </w:rPr>
        <w:t>1</w:t>
      </w:r>
      <w:r w:rsidRPr="00BA4F4D">
        <w:rPr>
          <w:rFonts w:ascii="Times New Roman" w:eastAsia="Times New Roman" w:hAnsi="Times New Roman" w:cs="Times New Roman"/>
          <w:b/>
          <w:bCs/>
          <w:color w:val="1111EE"/>
          <w:sz w:val="27"/>
          <w:szCs w:val="27"/>
          <w:shd w:val="clear" w:color="auto" w:fill="F0F0F0"/>
          <w:lang w:eastAsia="ru-RU"/>
        </w:rPr>
        <w:t>. Реестр недобросовестных лиц, заключивших охотхозяйственные соглашения, и участников аукциона на право заключения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1. Ведение реестра недобросовестных лиц, заключивших охотхозяйственные соглашения, и участников аукциона на право заключения охотхозяйственного соглашения (далее также - реестр) осуществляется уполномоченным федеральным органом исполнительной власти (далее - орган, уполномоченный на ведение реестра) в электронном виде по форме, обеспечивающей учет информации, указанной в части 3 настоящей статьи.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2. В реестр включаются сведения о лицах, с которыми по их вине на основании решения суда прекращено охотхозяйственное соглашение, а также о лицах, уклонившихся от заключения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3. В реестр включается следующая информация: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1) наименование, место нахождения, идентификационный номер налогоплательщика - для юридического лица; фамилия, имя, отчество (при наличии), идентификационный номер налогоплательщика - для индивидуального предпринимателя;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 xml:space="preserve">2) дата и номер охотхозяйственного соглашения, орган исполнительной власти субъекта Российской Федерации, являющийся стороной охотхозяйственного соглашения, а также реквизиты решения суда о </w:t>
      </w:r>
      <w:r w:rsidRPr="00BA4F4D">
        <w:rPr>
          <w:rFonts w:ascii="Times New Roman" w:eastAsia="Times New Roman" w:hAnsi="Times New Roman" w:cs="Times New Roman"/>
          <w:color w:val="1111EE"/>
          <w:sz w:val="27"/>
          <w:szCs w:val="27"/>
          <w:shd w:val="clear" w:color="auto" w:fill="F0F0F0"/>
          <w:lang w:eastAsia="ru-RU"/>
        </w:rPr>
        <w:lastRenderedPageBreak/>
        <w:t>прекращении такого охотхозяйственного соглашения (в случае, если охотхозяйственное соглашение прекращено по решению суда);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3) дата проведения аукциона на право заключения охотхозяйственного соглашения в случае, если победитель аукциона уклонился от заключения охотхозяйственного соглашения, дата признания аукциона несостоявшимся в случае, если единственный участник аукциона уклонился от заключения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4) дата внесения указанной информации в реестр.</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4. Информация, указанная в части 3 настоящей статьи, представляется в орган, уполномоченный на ведение реестра: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1) органом исполнительной власти субъекта Российской Федерации, являющимся стороной охотхозяйственного соглашения, в течение трех рабочих дней со дня вступления в законную силу решения суда о прекращении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2) органом исполнительной власти субъекта Российской Федерации, принявшим решение о проведении аукциона, в течение трех рабочих дней: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а) со дня непредставления победителем аукциона подписанного охотхозяйственного соглашения в срок, установленный в извещении о проведении аукциона, - в отношении победителя аукциона, уклонившегося от заключения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б) по истечении срока, указанного в части 31 статьи 28 настоящего Федерального закона, - в отношении единственного участника аукциона, уклонившегося от заключения охотхозяйственного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5. В течение трех рабочих дней со дня поступления информации, указанной в части 3 настоящей статьи, орган, уполномоченный на ведение реестра, включает такую информацию в реестр или направляет в письменной форме мотивированный отказ во включении такой информации в реестр органу исполнительной власти субъекта Российской Федерации, ее представившему.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6. Информация, содержащаяся в реестре, размещается на официальном сайте органа, уполномоченного на ведение реестра, в электронном виде и должна быть доступна для ознакомления без взимания платы.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7. Информация, указанная в части 3 настоящей статьи, исключается из реестра по истечении двух лет с даты ее включения в реестр или по решению суда.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8. Внесение сведений, указанных в части 3 настоящей статьи, в реестр, равно как и неисполнение действий, предусмотренных частью 7 настоящей статьи, могут быть обжалованы заинтересованными лицами в судебном порядке.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shd w:val="clear" w:color="auto" w:fill="F0F0F0"/>
          <w:lang w:eastAsia="ru-RU"/>
        </w:rPr>
        <w:t>(Статья введена - Федеральный закон </w:t>
      </w:r>
      <w:hyperlink r:id="rId111"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38. Нормирование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2. К нормативам в области охоты и сохранения охотничьих ресурсов относятся нормативы допустимого изъятия охотничьих ресурсов, нормативы биотехнических мероприятий, а также требования к размещению минимального количества отдельных видов охотничьих ресурсов в границах охотничьих угодий.</w:t>
      </w:r>
      <w:r w:rsidRPr="00BA4F4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2"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4. Нормативы допустимого изъятия охотничьих ресурсов и нормативы биотехнических мероприятий разрабатываются и утверждаются уполномоченным федеральным органом исполнительной власти. Перечень отдельных видов охотничьих ресурсов, в отношении которых устанавливаются требования к размещению минимального количества охотничьих ресурсов в границах охотничьих угодий, а также порядок расчета их минимального количества в границах охотничьих угодий в зависимости от географических и биологических факторов утверждается уполномоченным федеральным органом исполнительной власти.</w:t>
      </w:r>
      <w:r w:rsidRPr="00BA4F4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3"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Нормы, предусмотренные настоящей статьей, разрабатываются и утверждаются органом исполнительной власти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39. Территориальное охотустройство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shd w:val="clear" w:color="auto" w:fill="F0F0F0"/>
          <w:lang w:eastAsia="ru-RU"/>
        </w:rPr>
        <w:t>(Наименование в редакции Федерального закона </w:t>
      </w:r>
      <w:hyperlink r:id="rId114"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В целях планирования в области охоты и сохранения охотничьих ресурсов осуществляются территориальное охотустройство.</w:t>
      </w:r>
      <w:r w:rsidRPr="00BA4F4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5"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shd w:val="clear" w:color="auto" w:fill="F0F0F0"/>
          <w:lang w:eastAsia="ru-RU"/>
        </w:rPr>
        <w:t>2</w:t>
      </w:r>
      <w:r w:rsidRPr="00BA4F4D">
        <w:rPr>
          <w:rFonts w:ascii="Times New Roman" w:eastAsia="Times New Roman" w:hAnsi="Times New Roman" w:cs="Times New Roman"/>
          <w:color w:val="0000AF"/>
          <w:sz w:val="17"/>
          <w:szCs w:val="17"/>
          <w:shd w:val="clear" w:color="auto" w:fill="F0F0F0"/>
          <w:lang w:eastAsia="ru-RU"/>
        </w:rPr>
        <w:t>1</w:t>
      </w:r>
      <w:r w:rsidRPr="00BA4F4D">
        <w:rPr>
          <w:rFonts w:ascii="Times New Roman" w:eastAsia="Times New Roman" w:hAnsi="Times New Roman" w:cs="Times New Roman"/>
          <w:color w:val="1111EE"/>
          <w:sz w:val="27"/>
          <w:szCs w:val="27"/>
          <w:shd w:val="clear" w:color="auto" w:fill="F0F0F0"/>
          <w:lang w:eastAsia="ru-RU"/>
        </w:rPr>
        <w:t xml:space="preserve">. 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могут устанавливаться требования к минимальной площади охотничьих угодий, в отношении которых могут быть заключены охотхозяйственные соглашения, с </w:t>
      </w:r>
      <w:r w:rsidRPr="00BA4F4D">
        <w:rPr>
          <w:rFonts w:ascii="Times New Roman" w:eastAsia="Times New Roman" w:hAnsi="Times New Roman" w:cs="Times New Roman"/>
          <w:color w:val="1111EE"/>
          <w:sz w:val="27"/>
          <w:szCs w:val="27"/>
          <w:shd w:val="clear" w:color="auto" w:fill="F0F0F0"/>
          <w:lang w:eastAsia="ru-RU"/>
        </w:rPr>
        <w:lastRenderedPageBreak/>
        <w:t>учетом географических, биологических и экономических факторов.</w:t>
      </w:r>
      <w:r w:rsidRPr="00BA4F4D">
        <w:rPr>
          <w:rFonts w:ascii="Times New Roman" w:eastAsia="Times New Roman" w:hAnsi="Times New Roman" w:cs="Times New Roman"/>
          <w:i/>
          <w:iCs/>
          <w:color w:val="1111EE"/>
          <w:sz w:val="27"/>
          <w:szCs w:val="27"/>
          <w:shd w:val="clear" w:color="auto" w:fill="F0F0F0"/>
          <w:lang w:eastAsia="ru-RU"/>
        </w:rPr>
        <w:t> (Часть введена - Федеральный закон </w:t>
      </w:r>
      <w:hyperlink r:id="rId116"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требованиями к описанию границ охотничьих угодий, утвержденными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9. Состав и структура схемы размещения, использования и охраны охотничьих угодий на территории субъекта Российской Федерации, порядок ее составления устанавливаются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10. </w:t>
      </w:r>
      <w:r w:rsidRPr="00BA4F4D">
        <w:rPr>
          <w:rFonts w:ascii="Times New Roman" w:eastAsia="Times New Roman" w:hAnsi="Times New Roman" w:cs="Times New Roman"/>
          <w:i/>
          <w:iCs/>
          <w:color w:val="1111EE"/>
          <w:sz w:val="27"/>
          <w:szCs w:val="27"/>
          <w:shd w:val="clear" w:color="auto" w:fill="F0F0F0"/>
          <w:lang w:eastAsia="ru-RU"/>
        </w:rPr>
        <w:t>(Часть утратила силу - Федеральный закон </w:t>
      </w:r>
      <w:hyperlink r:id="rId117"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11. </w:t>
      </w:r>
      <w:r w:rsidRPr="00BA4F4D">
        <w:rPr>
          <w:rFonts w:ascii="Times New Roman" w:eastAsia="Times New Roman" w:hAnsi="Times New Roman" w:cs="Times New Roman"/>
          <w:i/>
          <w:iCs/>
          <w:color w:val="1111EE"/>
          <w:sz w:val="27"/>
          <w:szCs w:val="27"/>
          <w:shd w:val="clear" w:color="auto" w:fill="F0F0F0"/>
          <w:lang w:eastAsia="ru-RU"/>
        </w:rPr>
        <w:t>(Часть утратила силу - Федеральный закон </w:t>
      </w:r>
      <w:hyperlink r:id="rId118"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12. </w:t>
      </w:r>
      <w:r w:rsidRPr="00BA4F4D">
        <w:rPr>
          <w:rFonts w:ascii="Times New Roman" w:eastAsia="Times New Roman" w:hAnsi="Times New Roman" w:cs="Times New Roman"/>
          <w:i/>
          <w:iCs/>
          <w:color w:val="1111EE"/>
          <w:sz w:val="27"/>
          <w:szCs w:val="27"/>
          <w:shd w:val="clear" w:color="auto" w:fill="F0F0F0"/>
          <w:lang w:eastAsia="ru-RU"/>
        </w:rPr>
        <w:t>(Часть утратила силу - Федеральный закон </w:t>
      </w:r>
      <w:hyperlink r:id="rId119"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13. </w:t>
      </w:r>
      <w:r w:rsidRPr="00BA4F4D">
        <w:rPr>
          <w:rFonts w:ascii="Times New Roman" w:eastAsia="Times New Roman" w:hAnsi="Times New Roman" w:cs="Times New Roman"/>
          <w:i/>
          <w:iCs/>
          <w:color w:val="1111EE"/>
          <w:sz w:val="27"/>
          <w:szCs w:val="27"/>
          <w:shd w:val="clear" w:color="auto" w:fill="F0F0F0"/>
          <w:lang w:eastAsia="ru-RU"/>
        </w:rPr>
        <w:t>(Часть утратила силу - Федеральный закон </w:t>
      </w:r>
      <w:hyperlink r:id="rId120"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14. </w:t>
      </w:r>
      <w:r w:rsidRPr="00BA4F4D">
        <w:rPr>
          <w:rFonts w:ascii="Times New Roman" w:eastAsia="Times New Roman" w:hAnsi="Times New Roman" w:cs="Times New Roman"/>
          <w:i/>
          <w:iCs/>
          <w:color w:val="1111EE"/>
          <w:sz w:val="27"/>
          <w:szCs w:val="27"/>
          <w:shd w:val="clear" w:color="auto" w:fill="F0F0F0"/>
          <w:lang w:eastAsia="ru-RU"/>
        </w:rPr>
        <w:t>(Часть утратила силу - Федеральный закон </w:t>
      </w:r>
      <w:hyperlink r:id="rId121" w:tgtFrame="contents" w:history="1">
        <w:r w:rsidRPr="00BA4F4D">
          <w:rPr>
            <w:rFonts w:ascii="Times New Roman" w:eastAsia="Times New Roman" w:hAnsi="Times New Roman" w:cs="Times New Roman"/>
            <w:color w:val="1C1CD6"/>
            <w:sz w:val="27"/>
            <w:szCs w:val="27"/>
            <w:u w:val="single"/>
            <w:shd w:val="clear" w:color="auto" w:fill="F0F0F0"/>
            <w:lang w:eastAsia="ru-RU"/>
          </w:rPr>
          <w:t>от 11.06.2021 № 164-ФЗ</w:t>
        </w:r>
      </w:hyperlink>
      <w:r w:rsidRPr="00BA4F4D">
        <w:rPr>
          <w:rFonts w:ascii="Times New Roman" w:eastAsia="Times New Roman" w:hAnsi="Times New Roman" w:cs="Times New Roman"/>
          <w:i/>
          <w:iCs/>
          <w:color w:val="1111EE"/>
          <w:sz w:val="27"/>
          <w:szCs w:val="27"/>
          <w:shd w:val="clear" w:color="auto" w:fill="F0F0F0"/>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Глава 8. Федеральный государственный охотничий </w:t>
      </w:r>
      <w:r w:rsidRPr="00BA4F4D">
        <w:rPr>
          <w:rFonts w:ascii="Times New Roman" w:eastAsia="Times New Roman" w:hAnsi="Times New Roman" w:cs="Times New Roman"/>
          <w:b/>
          <w:bCs/>
          <w:color w:val="1111EE"/>
          <w:sz w:val="27"/>
          <w:szCs w:val="27"/>
          <w:lang w:eastAsia="ru-RU"/>
        </w:rPr>
        <w:t>контроль (надзор)</w:t>
      </w:r>
      <w:r w:rsidRPr="00BA4F4D">
        <w:rPr>
          <w:rFonts w:ascii="Times New Roman" w:eastAsia="Times New Roman" w:hAnsi="Times New Roman" w:cs="Times New Roman"/>
          <w:b/>
          <w:bCs/>
          <w:color w:val="333333"/>
          <w:sz w:val="27"/>
          <w:szCs w:val="27"/>
          <w:lang w:eastAsia="ru-RU"/>
        </w:rPr>
        <w:t> и производственный охотничий контроль </w:t>
      </w:r>
    </w:p>
    <w:p w:rsidR="00BA4F4D" w:rsidRPr="00BA4F4D" w:rsidRDefault="00BA4F4D" w:rsidP="00BA4F4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lastRenderedPageBreak/>
        <w:t>(Наименование в редакции федеральных законов </w:t>
      </w:r>
      <w:hyperlink r:id="rId122" w:tgtFrame="contents" w:history="1">
        <w:r w:rsidRPr="00BA4F4D">
          <w:rPr>
            <w:rFonts w:ascii="Times New Roman" w:eastAsia="Times New Roman" w:hAnsi="Times New Roman" w:cs="Times New Roman"/>
            <w:color w:val="1C1CD6"/>
            <w:sz w:val="27"/>
            <w:szCs w:val="27"/>
            <w:u w:val="single"/>
            <w:lang w:eastAsia="ru-RU"/>
          </w:rPr>
          <w:t>от 18.07.2011 № 242-ФЗ</w:t>
        </w:r>
      </w:hyperlink>
      <w:r w:rsidRPr="00BA4F4D">
        <w:rPr>
          <w:rFonts w:ascii="Times New Roman" w:eastAsia="Times New Roman" w:hAnsi="Times New Roman" w:cs="Times New Roman"/>
          <w:i/>
          <w:iCs/>
          <w:color w:val="1111EE"/>
          <w:sz w:val="27"/>
          <w:szCs w:val="27"/>
          <w:lang w:eastAsia="ru-RU"/>
        </w:rPr>
        <w:t>; </w:t>
      </w:r>
      <w:hyperlink r:id="rId123" w:tgtFrame="contents" w:history="1">
        <w:r w:rsidRPr="00BA4F4D">
          <w:rPr>
            <w:rFonts w:ascii="Times New Roman" w:eastAsia="Times New Roman" w:hAnsi="Times New Roman" w:cs="Times New Roman"/>
            <w:color w:val="1C1CD6"/>
            <w:sz w:val="27"/>
            <w:szCs w:val="27"/>
            <w:u w:val="single"/>
            <w:lang w:eastAsia="ru-RU"/>
          </w:rPr>
          <w:t>от 11.06.2021 № 170-ФЗ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1111EE"/>
          <w:sz w:val="27"/>
          <w:szCs w:val="27"/>
          <w:lang w:eastAsia="ru-RU"/>
        </w:rPr>
        <w:t>Статья 40. Федеральный государственный охотничий контроль (надзор)</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Осуществление государственного надзора может быть возложено на государственные учреждения.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5. Организация и осуществление государственного надзора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законом от 31 июля 2020 года №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законом от 31 июля 2020 года № 248-ФЗ </w:t>
      </w:r>
      <w:r w:rsidRPr="00BA4F4D">
        <w:rPr>
          <w:rFonts w:ascii="Times New Roman" w:eastAsia="Times New Roman" w:hAnsi="Times New Roman" w:cs="Times New Roman"/>
          <w:color w:val="1111EE"/>
          <w:sz w:val="27"/>
          <w:szCs w:val="27"/>
          <w:lang w:eastAsia="ru-RU"/>
        </w:rPr>
        <w:lastRenderedPageBreak/>
        <w:t>"О государственном контроле (надзоре) и муниципальном контроле в Российской Федерации", в пределах установленной компетенции имеют право:</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9. Государственным охотничьим инспекторам выдаются служебные удостоверения и форменное обмундирование установленного образца.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законом от 14 апреля 1999 года № 77-ФЗ "О ведомственной охране".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законом "Об оружии".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xml:space="preserve">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w:t>
      </w:r>
      <w:r w:rsidRPr="00BA4F4D">
        <w:rPr>
          <w:rFonts w:ascii="Times New Roman" w:eastAsia="Times New Roman" w:hAnsi="Times New Roman" w:cs="Times New Roman"/>
          <w:color w:val="1111EE"/>
          <w:sz w:val="27"/>
          <w:szCs w:val="27"/>
          <w:lang w:eastAsia="ru-RU"/>
        </w:rPr>
        <w:lastRenderedPageBreak/>
        <w:t>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17. Положение о государственном надзоре утверждается Правительством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t>(Статья в редакции Федерального закона </w:t>
      </w:r>
      <w:hyperlink r:id="rId124" w:tgtFrame="contents" w:history="1">
        <w:r w:rsidRPr="00BA4F4D">
          <w:rPr>
            <w:rFonts w:ascii="Times New Roman" w:eastAsia="Times New Roman" w:hAnsi="Times New Roman" w:cs="Times New Roman"/>
            <w:color w:val="1C1CD6"/>
            <w:sz w:val="27"/>
            <w:szCs w:val="27"/>
            <w:u w:val="single"/>
            <w:lang w:eastAsia="ru-RU"/>
          </w:rPr>
          <w:t>от 11.06.2021 № 170-ФЗ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41. Производственный охотничий контроль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Производственный охотничий контроль осуществляется в границах охотничьих угодий, указанных в охотхозяйственных соглашениях.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Кандидатом в производственные охотничьи инспектора является работник указанных в части 1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билет, разрешение на хранение и ношение охотничьего огнестрельного оружия.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Юридические лица или индивидуальные предприниматели, осуществляющие деятельность в соответствии с частью 1 настоящей статьи, направляют кандидата, указанного в части 4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Производственные охотничьи инспектора вправе: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правил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в ходе осмотра вещей и транспортных средств, указанных в пункте 2 настоящей части, использовать средства фото- и видеофиксации;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8. Результаты осмотра указанных в пункте 2 части 7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9. Акт направляется в соответствующие органы государственного надзора или органы внутренних дел.</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13. Порядок осуществления производственного охотничьего контроля, порядок отстранения производственных охотничьих инспекторов от осуществления производственного охотничьего контроля, порядок проведения проверки знания требований к кандидату в производственные охотничьи инспектора, образцы удостоверения и нагрудного знака производственного охотничьего инспектора и порядок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t>(Статья в редакции Федерального закона </w:t>
      </w:r>
      <w:hyperlink r:id="rId125" w:tgtFrame="contents" w:history="1">
        <w:r w:rsidRPr="00BA4F4D">
          <w:rPr>
            <w:rFonts w:ascii="Times New Roman" w:eastAsia="Times New Roman" w:hAnsi="Times New Roman" w:cs="Times New Roman"/>
            <w:color w:val="1C1CD6"/>
            <w:sz w:val="27"/>
            <w:szCs w:val="27"/>
            <w:u w:val="single"/>
            <w:lang w:eastAsia="ru-RU"/>
          </w:rPr>
          <w:t>от 23.07.2013 № 201-ФЗ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Глава 9. Платность пользования охотничьими ресурсами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42. Плата за пользование охотничьими ресурсами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Плата за пользование охотничьими ресурсами устанавливается в соответствии с настоящим Федеральным законом и законодательством Российской Федерации о налогах и сборах.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Глава 10. Сохранение охотничьих ресурсов и среды их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1111EE"/>
          <w:sz w:val="27"/>
          <w:szCs w:val="27"/>
          <w:lang w:eastAsia="ru-RU"/>
        </w:rPr>
        <w:t>Статья 43. Защита охотничьих ресурсов от болезней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2. Защита охотничьих ресурсов от болезней осуществляется в соответствии с настоящим Федеральным законом и Законом Российской Федерации от 14 мая 1993 года № 4979-I "О ветеринарии".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lastRenderedPageBreak/>
        <w:t>(Статья в редакции Федерального закона </w:t>
      </w:r>
      <w:hyperlink r:id="rId126" w:tgtFrame="contents" w:history="1">
        <w:r w:rsidRPr="00BA4F4D">
          <w:rPr>
            <w:rFonts w:ascii="Times New Roman" w:eastAsia="Times New Roman" w:hAnsi="Times New Roman" w:cs="Times New Roman"/>
            <w:color w:val="1C1CD6"/>
            <w:sz w:val="27"/>
            <w:szCs w:val="27"/>
            <w:u w:val="single"/>
            <w:lang w:eastAsia="ru-RU"/>
          </w:rPr>
          <w:t>от 02.08.2019 № 291-ФЗ</w:t>
        </w:r>
      </w:hyperlink>
      <w:r w:rsidRPr="00BA4F4D">
        <w:rPr>
          <w:rFonts w:ascii="Times New Roman" w:eastAsia="Times New Roman" w:hAnsi="Times New Roman" w:cs="Times New Roman"/>
          <w:i/>
          <w:iCs/>
          <w:color w:val="1111EE"/>
          <w:sz w:val="27"/>
          <w:szCs w:val="27"/>
          <w:lang w:eastAsia="ru-RU"/>
        </w:rPr>
        <w:t>)</w:t>
      </w: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44. Предупреждение гибели охотничьих ресурсов при осуществлении сельскохозяйственной и иной деятельности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45. Мероприятия по сохранению охотничьих ресурсов при возникновении чрезвычайных ситуаций природного и техногенного характера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46. Воспроизводство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Воспроизводство охотничьих ресурсов осуществляется в целях поддержания или увеличения численности охотничьих ресурсов и в целях, установленных статьями 49 и 50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47. Биотехнические мероприятия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К биотехническим мероприятиям относятся меры по поддержанию и увеличению численности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Содержание биотехнических мероприятий, порядок их проведения устанавливаются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lastRenderedPageBreak/>
        <w:t>Статья 48. Регулирование численности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статьями 32 - 34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статьями 32 - 34 настоящего Федерального закона.</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127" w:tgtFrame="contents" w:history="1">
        <w:r w:rsidRPr="00BA4F4D">
          <w:rPr>
            <w:rFonts w:ascii="Times New Roman" w:eastAsia="Times New Roman" w:hAnsi="Times New Roman" w:cs="Times New Roman"/>
            <w:color w:val="1C1CD6"/>
            <w:sz w:val="27"/>
            <w:szCs w:val="27"/>
            <w:u w:val="single"/>
            <w:lang w:eastAsia="ru-RU"/>
          </w:rPr>
          <w:t>от 20.07.2020 № 230-ФЗ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Форма и порядок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1111EE"/>
          <w:sz w:val="27"/>
          <w:szCs w:val="27"/>
          <w:lang w:eastAsia="ru-RU"/>
        </w:rPr>
        <w:t>Статья 49. Содержание и разведение охотничьих ресурсов в полувольных условиях и искусственно созданной среде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lastRenderedPageBreak/>
        <w:t>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законом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части 2 настоящей статьи.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w:t>
      </w:r>
      <w:r w:rsidRPr="00BA4F4D">
        <w:rPr>
          <w:rFonts w:ascii="Times New Roman" w:eastAsia="Times New Roman" w:hAnsi="Times New Roman" w:cs="Times New Roman"/>
          <w:color w:val="1111EE"/>
          <w:sz w:val="27"/>
          <w:szCs w:val="27"/>
          <w:lang w:eastAsia="ru-RU"/>
        </w:rPr>
        <w:lastRenderedPageBreak/>
        <w:t>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частями 13 и 14 настоящей статьи.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11. Разрешение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государственном реестре разрешений на содержание и разведение охотничьих ресурсов в полувольных условиях и искусственно созданной среде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несоответствия данного лица требованиям частей 1 и 2 настоящей статьи;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2) подачи данным лицом заявления об аннулировании такого разрешения;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3) ликвидации юридического лица или смерти физического лица, зарегистрированного в качестве индивидуального предпринимателя.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части 12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16. Порядок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перечень документов, представляемых одновременно с ним, порядок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форма такого разрешения устанавливаются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t>(Статья в редакции Федерального закона </w:t>
      </w:r>
      <w:hyperlink r:id="rId128" w:tgtFrame="contents" w:history="1">
        <w:r w:rsidRPr="00BA4F4D">
          <w:rPr>
            <w:rFonts w:ascii="Times New Roman" w:eastAsia="Times New Roman" w:hAnsi="Times New Roman" w:cs="Times New Roman"/>
            <w:color w:val="1C1CD6"/>
            <w:sz w:val="27"/>
            <w:szCs w:val="27"/>
            <w:u w:val="single"/>
            <w:lang w:eastAsia="ru-RU"/>
          </w:rPr>
          <w:t>от 18.02.2020 № 26-ФЗ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50. Акклиматизация, переселение, гибридизация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законом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Расселение охотничьих ресурсов в новой для них среде обитания проводится на основе научно обоснованных рекомендаций.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Бланк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Положения </w:t>
      </w:r>
      <w:r w:rsidRPr="00BA4F4D">
        <w:rPr>
          <w:rFonts w:ascii="Times New Roman" w:eastAsia="Times New Roman" w:hAnsi="Times New Roman" w:cs="Times New Roman"/>
          <w:color w:val="1111EE"/>
          <w:sz w:val="27"/>
          <w:szCs w:val="27"/>
          <w:lang w:eastAsia="ru-RU"/>
        </w:rPr>
        <w:t>частей 10 - 15 статьи 49</w:t>
      </w:r>
      <w:r w:rsidRPr="00BA4F4D">
        <w:rPr>
          <w:rFonts w:ascii="Times New Roman" w:eastAsia="Times New Roman" w:hAnsi="Times New Roman" w:cs="Times New Roman"/>
          <w:color w:val="333333"/>
          <w:sz w:val="27"/>
          <w:szCs w:val="27"/>
          <w:lang w:eastAsia="ru-RU"/>
        </w:rPr>
        <w:t>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r w:rsidRPr="00BA4F4D">
        <w:rPr>
          <w:rFonts w:ascii="Times New Roman" w:eastAsia="Times New Roman" w:hAnsi="Times New Roman" w:cs="Times New Roman"/>
          <w:i/>
          <w:iCs/>
          <w:color w:val="1111EE"/>
          <w:sz w:val="27"/>
          <w:szCs w:val="27"/>
          <w:lang w:eastAsia="ru-RU"/>
        </w:rPr>
        <w:t> (В редакции Федерального закона </w:t>
      </w:r>
      <w:hyperlink r:id="rId129" w:tgtFrame="contents" w:history="1">
        <w:r w:rsidRPr="00BA4F4D">
          <w:rPr>
            <w:rFonts w:ascii="Times New Roman" w:eastAsia="Times New Roman" w:hAnsi="Times New Roman" w:cs="Times New Roman"/>
            <w:color w:val="1C1CD6"/>
            <w:sz w:val="27"/>
            <w:szCs w:val="27"/>
            <w:u w:val="single"/>
            <w:lang w:eastAsia="ru-RU"/>
          </w:rPr>
          <w:t>от 18.02.2020 № 26-ФЗ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Порядок подачи заявления о получении разрешения на проведение акклиматизации, переселения или гибридизации охотничьих ресурсов, перечень документов, представляемых одновременно с таким заявлением, порядок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форма такого разрешения устанавливаются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51. Зоны охраны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1. В целях сохранения охотничьих ресурсов в соответствии с Лесным кодексом Российской Федерации и другими федеральными законами создаются особо защитные участки лесов и другие зоны охраны охотничьих ресурсов, в которых их использование ограничивается.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Обозначение на местности границ зон охраны охотничьих ресурсов, в том числе посредством специальных информационных знаков, осуществляется в порядке, установленном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52. Требования к сохранению охотничьих ресурсов и среды их обитания при осуществлении градостроительной деятельности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Глава 11. Создание охотничьей инфраструктуры и оказание услуг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1111EE"/>
          <w:sz w:val="27"/>
          <w:szCs w:val="27"/>
          <w:lang w:eastAsia="ru-RU"/>
        </w:rPr>
        <w:t>Статья 53. Охотничья инфраструктура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Перечень объектов охотничьей инфраструктуры утверждается Правительством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1111EE"/>
          <w:sz w:val="27"/>
          <w:szCs w:val="27"/>
          <w:lang w:eastAsia="ru-RU"/>
        </w:rPr>
        <w:t xml:space="preserve">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w:t>
      </w:r>
      <w:r w:rsidRPr="00BA4F4D">
        <w:rPr>
          <w:rFonts w:ascii="Times New Roman" w:eastAsia="Times New Roman" w:hAnsi="Times New Roman" w:cs="Times New Roman"/>
          <w:color w:val="1111EE"/>
          <w:sz w:val="27"/>
          <w:szCs w:val="27"/>
          <w:lang w:eastAsia="ru-RU"/>
        </w:rPr>
        <w:lastRenderedPageBreak/>
        <w:t>соглашение, за исключением случаев, предусмотренных федеральными законами.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t>(Статья в редакции Федерального закона </w:t>
      </w:r>
      <w:hyperlink r:id="rId130" w:tgtFrame="contents" w:history="1">
        <w:r w:rsidRPr="00BA4F4D">
          <w:rPr>
            <w:rFonts w:ascii="Times New Roman" w:eastAsia="Times New Roman" w:hAnsi="Times New Roman" w:cs="Times New Roman"/>
            <w:color w:val="1C1CD6"/>
            <w:sz w:val="27"/>
            <w:szCs w:val="27"/>
            <w:u w:val="single"/>
            <w:lang w:eastAsia="ru-RU"/>
          </w:rPr>
          <w:t>от 18.02.2020 № 26-ФЗ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54. Содержание охотничьей инфраструктуры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55. Услуги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Услуги в сфере охотничьего хозяйства оказываются на основании договоров возмездного оказания услуг в соответствии с гражданским законодательством.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законом от 24 ноября 1996 года № 132-ФЗ "Об основах туристской деятельности в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55</w:t>
      </w:r>
      <w:r w:rsidRPr="00BA4F4D">
        <w:rPr>
          <w:rFonts w:ascii="Times New Roman" w:eastAsia="Times New Roman" w:hAnsi="Times New Roman" w:cs="Times New Roman"/>
          <w:color w:val="333333"/>
          <w:sz w:val="17"/>
          <w:szCs w:val="17"/>
          <w:lang w:eastAsia="ru-RU"/>
        </w:rPr>
        <w:t>1</w:t>
      </w:r>
      <w:r w:rsidRPr="00BA4F4D">
        <w:rPr>
          <w:rFonts w:ascii="Times New Roman" w:eastAsia="Times New Roman" w:hAnsi="Times New Roman" w:cs="Times New Roman"/>
          <w:b/>
          <w:bCs/>
          <w:color w:val="333333"/>
          <w:sz w:val="27"/>
          <w:szCs w:val="27"/>
          <w:lang w:eastAsia="ru-RU"/>
        </w:rPr>
        <w:t>. Подготовка и дрессировка собак охотничьих пород</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порядке, установленном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законом "О государственной регистрации юридических лиц и индивидуальных предпринимателей", на основании охотхозяйственных соглашений в соответствии с порядком содержания и </w:t>
      </w:r>
      <w:r w:rsidRPr="00BA4F4D">
        <w:rPr>
          <w:rFonts w:ascii="Times New Roman" w:eastAsia="Times New Roman" w:hAnsi="Times New Roman" w:cs="Times New Roman"/>
          <w:color w:val="333333"/>
          <w:sz w:val="27"/>
          <w:szCs w:val="27"/>
          <w:lang w:eastAsia="ru-RU"/>
        </w:rPr>
        <w:lastRenderedPageBreak/>
        <w:t>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i/>
          <w:iCs/>
          <w:color w:val="1111EE"/>
          <w:sz w:val="27"/>
          <w:szCs w:val="27"/>
          <w:lang w:eastAsia="ru-RU"/>
        </w:rPr>
        <w:t>(Статья введена - Федеральный закон </w:t>
      </w:r>
      <w:hyperlink r:id="rId131" w:tgtFrame="contents" w:history="1">
        <w:r w:rsidRPr="00BA4F4D">
          <w:rPr>
            <w:rFonts w:ascii="Times New Roman" w:eastAsia="Times New Roman" w:hAnsi="Times New Roman" w:cs="Times New Roman"/>
            <w:color w:val="1C1CD6"/>
            <w:sz w:val="27"/>
            <w:szCs w:val="27"/>
            <w:u w:val="single"/>
            <w:lang w:eastAsia="ru-RU"/>
          </w:rPr>
          <w:t>от 07.03.2018 № 54-ФЗ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Глава 12. Разрешение споров в области охоты и сохранения охотничьих ресурсов. Ответственность за нарушение законодательства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56. Порядок разрешения споров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Споры в области охоты и сохранения охотничьих ресурсов разрешаются в судебном порядке.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57. Ответственность за нарушение законодательства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58. Возмещение вреда, причиненного охотничьим ресурсам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законом "О животном мире" такс и методик исчисления ущерба, причиненного животному миру, а при их отсутствии - исходя из затрат на воспроизводство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59. Изъятие незаконно добытых охотничьих ресурсов и орудий незаконной добычи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xml:space="preserve">1. Незаконно добытые охотничьи ресурсы и продукция охоты, а также транспортные средства и орудия незаконной добычи охотничьих ресурсов </w:t>
      </w:r>
      <w:r w:rsidRPr="00BA4F4D">
        <w:rPr>
          <w:rFonts w:ascii="Times New Roman" w:eastAsia="Times New Roman" w:hAnsi="Times New Roman" w:cs="Times New Roman"/>
          <w:color w:val="333333"/>
          <w:sz w:val="27"/>
          <w:szCs w:val="27"/>
          <w:lang w:eastAsia="ru-RU"/>
        </w:rPr>
        <w:lastRenderedPageBreak/>
        <w:t>подлежат безвозмездному изъятию или конфискации в порядке, установленном законодательством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Порядок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Глава 13. Заключительные положения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60. О внесении изменений в Федеральный закон "О животном мире"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Внести в Федеральный закон от 24 апреля 1995 года № 52-ФЗ "О животном мире" (Собрание законодательства Российской Федерации, 1995, № 17, ст. 1462; 2003, № 46, ст. 4444; 2004, № 45, ст. 4377; 2005, № 1, ст. 25; 2006, № 1, ст. 10; № 52, ст. 5498; 2007, № 1, ст. 21; № 17, ст. 1933; № 50, ст. 6246; 2008, № 49, ст. 5748; 2009, № 1, ст. 17; № 11, ст. 1261) следующие изменения: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в статье 1:</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абзаце 3 слова "или их популяция" исключить;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абзаце 7 слово "добывание" заменить словом "добыча";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абзацы 14 - 16 признать утратившими силу;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в статье 2 слова ", а также в сфере сохранения и восстановления" заменить словом "и";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в статье 5:</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абзац 6 изложить в следующей редакции: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абзаце 10 слово "лицензий" заменить словом "разрешений";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абзац 11 признать утратившим силу;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в статье 6:</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части первой: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абзаце 3 слова ", отнесенных к объектам охоты" исключить;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абзаце 7 слова "лицензий (за исключением распорядительных) и" исключить;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часть пятую признать утратившей силу;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5) части первую и вторую статьи 16</w:t>
      </w:r>
      <w:r w:rsidRPr="00BA4F4D">
        <w:rPr>
          <w:rFonts w:ascii="Times New Roman" w:eastAsia="Times New Roman" w:hAnsi="Times New Roman" w:cs="Times New Roman"/>
          <w:color w:val="333333"/>
          <w:sz w:val="17"/>
          <w:szCs w:val="17"/>
          <w:lang w:eastAsia="ru-RU"/>
        </w:rPr>
        <w:t>1</w:t>
      </w:r>
      <w:r w:rsidRPr="00BA4F4D">
        <w:rPr>
          <w:rFonts w:ascii="Times New Roman" w:eastAsia="Times New Roman" w:hAnsi="Times New Roman" w:cs="Times New Roman"/>
          <w:color w:val="333333"/>
          <w:sz w:val="27"/>
          <w:szCs w:val="27"/>
          <w:lang w:eastAsia="ru-RU"/>
        </w:rPr>
        <w:t> признать утратившими силу;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в статье 17:</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абзаце 2 слова "объемов (лимитов)" заменить словом "нормативов";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абзаце 3 слова "стандартов, нормативов и правил" заменить словами "других нормативов и норм";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в части первой статьи 31:</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абзаце 4 слово "добывания" заменить словом "добычи";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абзаце 5 слово "добывания" заменить словом "добычи";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8) статью 33 изложить в следующей редакции: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33. Права на объекты животного мира лиц, не являющихся их собственниками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9) в статье 34:</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абзаце 4 части первой слова "объектам охоты и рыболовства" заменить словами "охотничьим ресурсам и водным биологическим ресурсам";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части четвертой слово "лицензии" заменить словом "разрешения";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10) в статье 35:</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часть первую дополнить словами "и законодательством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части второй слова "лицензии или" исключить;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в части третьей слова "стандартов, правил," исключить;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г) части пятую и шестую признать утратившими силу;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11) в статье 36:</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часть первую после слов "Федеральным законом," дополнить словами "федеральным законом об охоте и о сохранении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часть вторую признать утратившей силу;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12) статьи 37 и 38 признать утратившими силу;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13) в абзаце 3 статьи 39 слово "лицензий" заменить словом "разрешений";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14) в статье 40:</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части первой: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абзаце 3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абзац 4 дополнить словами ", если иное не установлено федеральными законами";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абзац 5 признать утратившим силу;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абзаце 6 слова "с одновременной выдачей именных разовых лицензий" исключить;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абзаце 9 слова "на предоставленных в пользование территориях" исключить;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части второй: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абзаце 2 слова "указанные в лицензии" заменить словом "разрешенные";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абзаце 3 слово "нормы" заменить словом "нормативы";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часть четвертую изложить в следующей редакции: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г) часть пятую изложить в следующей редакции: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15) статью 41 изложить в следующей редакции: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41. Охота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16) в статье 43:</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наименовании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части первой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в части второй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17) часть вторую статьи 44 после слов "изъятием объектов животного мира" дополнить словами ", не отнесенных к охотничьим ресурсам,";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18) в статье 47:</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наименовании слово "пользования" заменить словами "права пользования";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части первой: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абзаце 1 слово "Пользование" заменить словами "Право пользования";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абзаце 4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часть вторую признать утратившей силу;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г) часть третью изложить в следующей редакции: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"Принудительное прекращение права пользования животным миром осуществляется в судебном порядке.";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д) часть четвертую признать утратившей силу;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19) в статье 48:</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наименовании слово "добывания" заменить словом "добычи";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части первой слово "добывания" заменить словом "добычи";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20) в части второй статьи 49:</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абзаце 3 слово "добывания" заменить словом "добычи";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абзаце 4 слово "добывание" заменить словом "добычу";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21) в абзаце 6 статьи 51 слова "незаконного добывания" заменить словами "незаконной добычи";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22) в части первой статьи 52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23) статью 53 признать утратившей силу;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24) в статье 59:</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наименовании слова "незаконного добывания" заменить словами "незаконной добычи";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части первой слова "незаконного добывания" заменить словами "незаконной добычи".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61. О внесении изменения в Уголовный кодекс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пункте "г" части первой статьи 258 Уголовного кодекса Российской Федерации (Собрание законодательства Российской Федерации, 1996, № 25, ст. 2954; 2003, № 50, ст. 4848) слова "на территории заповедника, заказника" заменить словами "на особо охраняемой природной территории".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lastRenderedPageBreak/>
        <w:t>Статья 62. О внесении изменений в Федеральный закон "Об оружии"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Внести в Федеральный закон от 13 декабря 1996 года № 150-ФЗ "Об оружии" (Собрание законодательства Российской Федерации, 1996, № 51, ст. 5681; 1999, № 47, ст. 5612; 2003, № 2, ст. 167; 2004, № 18, ст. 1683; 2009, № 1, ст. 17; № 7, ст. 770) следующие изменения: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в статье 10:</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пункте 5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пункте 6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в статье 13:</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части шестой слова "или членские охотничьи билеты" исключить;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w:t>
      </w:r>
      <w:r w:rsidRPr="00BA4F4D">
        <w:rPr>
          <w:rFonts w:ascii="Times New Roman" w:eastAsia="Times New Roman" w:hAnsi="Times New Roman" w:cs="Times New Roman"/>
          <w:i/>
          <w:iCs/>
          <w:color w:val="1111EE"/>
          <w:sz w:val="27"/>
          <w:szCs w:val="27"/>
          <w:lang w:eastAsia="ru-RU"/>
        </w:rPr>
        <w:t> (Подпункт исключен - Федеральный закон </w:t>
      </w:r>
      <w:hyperlink r:id="rId132" w:tgtFrame="contents" w:history="1">
        <w:r w:rsidRPr="00BA4F4D">
          <w:rPr>
            <w:rFonts w:ascii="Times New Roman" w:eastAsia="Times New Roman" w:hAnsi="Times New Roman" w:cs="Times New Roman"/>
            <w:color w:val="1C1CD6"/>
            <w:sz w:val="27"/>
            <w:szCs w:val="27"/>
            <w:u w:val="single"/>
            <w:lang w:eastAsia="ru-RU"/>
          </w:rPr>
          <w:t>от 31.05.2010 № 111-ФЗ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w:t>
      </w:r>
      <w:r w:rsidRPr="00BA4F4D">
        <w:rPr>
          <w:rFonts w:ascii="Times New Roman" w:eastAsia="Times New Roman" w:hAnsi="Times New Roman" w:cs="Times New Roman"/>
          <w:i/>
          <w:iCs/>
          <w:color w:val="1111EE"/>
          <w:sz w:val="27"/>
          <w:szCs w:val="27"/>
          <w:lang w:eastAsia="ru-RU"/>
        </w:rPr>
        <w:t> (Подпункт  исключен - Федеральный закон </w:t>
      </w:r>
      <w:hyperlink r:id="rId133" w:tgtFrame="contents" w:history="1">
        <w:r w:rsidRPr="00BA4F4D">
          <w:rPr>
            <w:rFonts w:ascii="Times New Roman" w:eastAsia="Times New Roman" w:hAnsi="Times New Roman" w:cs="Times New Roman"/>
            <w:color w:val="1C1CD6"/>
            <w:sz w:val="27"/>
            <w:szCs w:val="27"/>
            <w:u w:val="single"/>
            <w:lang w:eastAsia="ru-RU"/>
          </w:rPr>
          <w:t>от 28.12.2010 № 398-ФЗ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г)</w:t>
      </w:r>
      <w:r w:rsidRPr="00BA4F4D">
        <w:rPr>
          <w:rFonts w:ascii="Times New Roman" w:eastAsia="Times New Roman" w:hAnsi="Times New Roman" w:cs="Times New Roman"/>
          <w:i/>
          <w:iCs/>
          <w:color w:val="1111EE"/>
          <w:sz w:val="27"/>
          <w:szCs w:val="27"/>
          <w:lang w:eastAsia="ru-RU"/>
        </w:rPr>
        <w:t> (Подпункт исключен - Федеральный закон </w:t>
      </w:r>
      <w:hyperlink r:id="rId134" w:tgtFrame="contents" w:history="1">
        <w:r w:rsidRPr="00BA4F4D">
          <w:rPr>
            <w:rFonts w:ascii="Times New Roman" w:eastAsia="Times New Roman" w:hAnsi="Times New Roman" w:cs="Times New Roman"/>
            <w:color w:val="1C1CD6"/>
            <w:sz w:val="27"/>
            <w:szCs w:val="27"/>
            <w:u w:val="single"/>
            <w:lang w:eastAsia="ru-RU"/>
          </w:rPr>
          <w:t>от 28.12.2010 № 398-ФЗ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в части третьей статьи 14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в статье 15:</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части первой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части второй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в абзаце седьмом части второй статьи 18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w:t>
      </w:r>
      <w:r w:rsidRPr="00BA4F4D">
        <w:rPr>
          <w:rFonts w:ascii="Times New Roman" w:eastAsia="Times New Roman" w:hAnsi="Times New Roman" w:cs="Times New Roman"/>
          <w:i/>
          <w:iCs/>
          <w:color w:val="1111EE"/>
          <w:sz w:val="27"/>
          <w:szCs w:val="27"/>
          <w:lang w:eastAsia="ru-RU"/>
        </w:rPr>
        <w:t>(Пункт исключен - Федеральный закон </w:t>
      </w:r>
      <w:hyperlink r:id="rId135" w:tgtFrame="contents" w:history="1">
        <w:r w:rsidRPr="00BA4F4D">
          <w:rPr>
            <w:rFonts w:ascii="Times New Roman" w:eastAsia="Times New Roman" w:hAnsi="Times New Roman" w:cs="Times New Roman"/>
            <w:color w:val="1C1CD6"/>
            <w:sz w:val="27"/>
            <w:szCs w:val="27"/>
            <w:u w:val="single"/>
            <w:lang w:eastAsia="ru-RU"/>
          </w:rPr>
          <w:t>от 28.12.2010 № 398-ФЗ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xml:space="preserve">7) в пункте 2 части первой статьи 27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w:t>
      </w:r>
      <w:r w:rsidRPr="00BA4F4D">
        <w:rPr>
          <w:rFonts w:ascii="Times New Roman" w:eastAsia="Times New Roman" w:hAnsi="Times New Roman" w:cs="Times New Roman"/>
          <w:color w:val="333333"/>
          <w:sz w:val="27"/>
          <w:szCs w:val="27"/>
          <w:lang w:eastAsia="ru-RU"/>
        </w:rPr>
        <w:lastRenderedPageBreak/>
        <w:t>биологических ресурсов, охраны окружающей среды, в том числе природных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63. О внесении изменений в часть вторую Налогового кодекса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Внести в часть вторую Налогового кодекса Российской Федерации (Собрание законодательства Российской Федерации, 2000, № 32, ст. 3340; 2003, № 46, ст. 4444; 2004, № 27, ст. 2711; № 31, ст. 3231; № 45, ст. 4377; 2005, № 1, ст. 9; № 21, ст. 1918; № 30, ст. 3117; № 52, ст. 5581; 2006, № 1, ст. 12; № 23, ст. 2380; № 27, ст. 2881; № 31, ст. 3443; № 43, ст. 4412; 2007, № 1, ст. 7; № 31, ст. 4013; № 46, ст. 5553; № 49, ст. 6046; № 50, ст. 6246; 2008, № 52, ст. 6218, 6227; 2009, № 1, ст. 22) следующие изменения: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в пункте 1 статьи 333</w:t>
      </w:r>
      <w:r w:rsidRPr="00BA4F4D">
        <w:rPr>
          <w:rFonts w:ascii="Times New Roman" w:eastAsia="Times New Roman" w:hAnsi="Times New Roman" w:cs="Times New Roman"/>
          <w:color w:val="333333"/>
          <w:sz w:val="17"/>
          <w:szCs w:val="17"/>
          <w:lang w:eastAsia="ru-RU"/>
        </w:rPr>
        <w:t>1</w:t>
      </w:r>
      <w:r w:rsidRPr="00BA4F4D">
        <w:rPr>
          <w:rFonts w:ascii="Times New Roman" w:eastAsia="Times New Roman" w:hAnsi="Times New Roman" w:cs="Times New Roman"/>
          <w:color w:val="333333"/>
          <w:sz w:val="27"/>
          <w:szCs w:val="27"/>
          <w:lang w:eastAsia="ru-RU"/>
        </w:rPr>
        <w:t> слова "лицензию (разрешение) на пользование объектами животного мира" заменить словами "разрешение на добычу объектов животного мира";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в абзаце втором пункта 1 статьи 333</w:t>
      </w:r>
      <w:r w:rsidRPr="00BA4F4D">
        <w:rPr>
          <w:rFonts w:ascii="Times New Roman" w:eastAsia="Times New Roman" w:hAnsi="Times New Roman" w:cs="Times New Roman"/>
          <w:color w:val="333333"/>
          <w:sz w:val="17"/>
          <w:szCs w:val="17"/>
          <w:lang w:eastAsia="ru-RU"/>
        </w:rPr>
        <w:t>2</w:t>
      </w:r>
      <w:r w:rsidRPr="00BA4F4D">
        <w:rPr>
          <w:rFonts w:ascii="Times New Roman" w:eastAsia="Times New Roman" w:hAnsi="Times New Roman" w:cs="Times New Roman"/>
          <w:color w:val="333333"/>
          <w:sz w:val="27"/>
          <w:szCs w:val="27"/>
          <w:lang w:eastAsia="ru-RU"/>
        </w:rPr>
        <w:t>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в абзаце третьем пункта 3 статьи 333</w:t>
      </w:r>
      <w:r w:rsidRPr="00BA4F4D">
        <w:rPr>
          <w:rFonts w:ascii="Times New Roman" w:eastAsia="Times New Roman" w:hAnsi="Times New Roman" w:cs="Times New Roman"/>
          <w:color w:val="333333"/>
          <w:sz w:val="17"/>
          <w:szCs w:val="17"/>
          <w:lang w:eastAsia="ru-RU"/>
        </w:rPr>
        <w:t>3</w:t>
      </w:r>
      <w:r w:rsidRPr="00BA4F4D">
        <w:rPr>
          <w:rFonts w:ascii="Times New Roman" w:eastAsia="Times New Roman" w:hAnsi="Times New Roman" w:cs="Times New Roman"/>
          <w:color w:val="333333"/>
          <w:sz w:val="27"/>
          <w:szCs w:val="27"/>
          <w:lang w:eastAsia="ru-RU"/>
        </w:rPr>
        <w:t> слова "и промышленной экспертизы" исключить;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в статье 333</w:t>
      </w:r>
      <w:r w:rsidRPr="00BA4F4D">
        <w:rPr>
          <w:rFonts w:ascii="Times New Roman" w:eastAsia="Times New Roman" w:hAnsi="Times New Roman" w:cs="Times New Roman"/>
          <w:color w:val="333333"/>
          <w:sz w:val="17"/>
          <w:szCs w:val="17"/>
          <w:lang w:eastAsia="ru-RU"/>
        </w:rPr>
        <w:t>5</w:t>
      </w:r>
      <w:r w:rsidRPr="00BA4F4D">
        <w:rPr>
          <w:rFonts w:ascii="Times New Roman" w:eastAsia="Times New Roman" w:hAnsi="Times New Roman" w:cs="Times New Roman"/>
          <w:color w:val="333333"/>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пункте 1 слова "лицензии (разрешения) на пользование объектами животного мира" заменить словами "разрешения на добычу объектов животного мира";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абзаце первом пункта 3 слова "лицензию (разрешение) на пользование объектами животного мира" заменить словами "разрешение на добычу объектов животного мира";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в статье 333</w:t>
      </w:r>
      <w:r w:rsidRPr="00BA4F4D">
        <w:rPr>
          <w:rFonts w:ascii="Times New Roman" w:eastAsia="Times New Roman" w:hAnsi="Times New Roman" w:cs="Times New Roman"/>
          <w:color w:val="333333"/>
          <w:sz w:val="17"/>
          <w:szCs w:val="17"/>
          <w:lang w:eastAsia="ru-RU"/>
        </w:rPr>
        <w:t>6</w:t>
      </w:r>
      <w:r w:rsidRPr="00BA4F4D">
        <w:rPr>
          <w:rFonts w:ascii="Times New Roman" w:eastAsia="Times New Roman" w:hAnsi="Times New Roman" w:cs="Times New Roman"/>
          <w:color w:val="333333"/>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пункте 1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пункте 2 слова "лицензии (разрешения)" заменить словом "разрешения";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в статье 333</w:t>
      </w:r>
      <w:r w:rsidRPr="00BA4F4D">
        <w:rPr>
          <w:rFonts w:ascii="Times New Roman" w:eastAsia="Times New Roman" w:hAnsi="Times New Roman" w:cs="Times New Roman"/>
          <w:color w:val="333333"/>
          <w:sz w:val="17"/>
          <w:szCs w:val="17"/>
          <w:lang w:eastAsia="ru-RU"/>
        </w:rPr>
        <w:t>7</w:t>
      </w:r>
      <w:r w:rsidRPr="00BA4F4D">
        <w:rPr>
          <w:rFonts w:ascii="Times New Roman" w:eastAsia="Times New Roman" w:hAnsi="Times New Roman" w:cs="Times New Roman"/>
          <w:color w:val="333333"/>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наименовании слова "лицензиям (разрешениям)" заменить словом "разрешениям";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пункте 1:</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xml:space="preserve">в абзаце первом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w:t>
      </w:r>
      <w:r w:rsidRPr="00BA4F4D">
        <w:rPr>
          <w:rFonts w:ascii="Times New Roman" w:eastAsia="Times New Roman" w:hAnsi="Times New Roman" w:cs="Times New Roman"/>
          <w:color w:val="333333"/>
          <w:sz w:val="27"/>
          <w:szCs w:val="27"/>
          <w:lang w:eastAsia="ru-RU"/>
        </w:rPr>
        <w:lastRenderedPageBreak/>
        <w:t>"такого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абзаце втором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абзаце третьем слова "лицензиям (разрешениям) на пользование объектами животного мира" заменить словами "разрешениям на добычу объектов животного мира";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w:t>
      </w:r>
      <w:r w:rsidRPr="00BA4F4D">
        <w:rPr>
          <w:rFonts w:ascii="Times New Roman" w:eastAsia="Times New Roman" w:hAnsi="Times New Roman" w:cs="Times New Roman"/>
          <w:i/>
          <w:iCs/>
          <w:color w:val="1111EE"/>
          <w:sz w:val="27"/>
          <w:szCs w:val="27"/>
          <w:lang w:eastAsia="ru-RU"/>
        </w:rPr>
        <w:t>(Пункт исключен - Федеральный закон </w:t>
      </w:r>
      <w:hyperlink r:id="rId136" w:tgtFrame="contents" w:history="1">
        <w:r w:rsidRPr="00BA4F4D">
          <w:rPr>
            <w:rFonts w:ascii="Times New Roman" w:eastAsia="Times New Roman" w:hAnsi="Times New Roman" w:cs="Times New Roman"/>
            <w:color w:val="1C1CD6"/>
            <w:sz w:val="27"/>
            <w:szCs w:val="27"/>
            <w:u w:val="single"/>
            <w:lang w:eastAsia="ru-RU"/>
          </w:rPr>
          <w:t>от 27.12.2009 № 374-ФЗ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64. О внесении изменений в Земельный кодекс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Внести в Земельный кодекс Российской Федерации (Собрание законодательства Российской Федерации, 2001, № 44, ст. 4147; 2003, № 27, ст. 2700; 2004, № 41, ст. 3993; 2005, № 10, ст. 763; № 30, ст. 3122; 2006, № 50, ст. 5279; № 52, ст. 5498; 2009, № 11, ст. 1261) следующие изменения: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в абзаце первом пункта 2 статьи 24 слова "охотничьих хозяйств" заменить словами "организаций, осуществляющих деятельность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статью 78 дополнить пунктом 3 следующего содержания: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в статье 93:</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w:t>
      </w:r>
      <w:r w:rsidRPr="00BA4F4D">
        <w:rPr>
          <w:rFonts w:ascii="Times New Roman" w:eastAsia="Times New Roman" w:hAnsi="Times New Roman" w:cs="Times New Roman"/>
          <w:i/>
          <w:iCs/>
          <w:color w:val="1111EE"/>
          <w:sz w:val="27"/>
          <w:szCs w:val="27"/>
          <w:lang w:eastAsia="ru-RU"/>
        </w:rPr>
        <w:t>(Подпункт утратил силу - Федеральный закон </w:t>
      </w:r>
      <w:hyperlink r:id="rId137" w:tgtFrame="contents" w:history="1">
        <w:r w:rsidRPr="00BA4F4D">
          <w:rPr>
            <w:rFonts w:ascii="Times New Roman" w:eastAsia="Times New Roman" w:hAnsi="Times New Roman" w:cs="Times New Roman"/>
            <w:color w:val="1C1CD6"/>
            <w:sz w:val="27"/>
            <w:szCs w:val="27"/>
            <w:u w:val="single"/>
            <w:lang w:eastAsia="ru-RU"/>
          </w:rPr>
          <w:t>от 23.06.2014 № 171-ФЗ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дополнить пунктом 5</w:t>
      </w:r>
      <w:r w:rsidRPr="00BA4F4D">
        <w:rPr>
          <w:rFonts w:ascii="Times New Roman" w:eastAsia="Times New Roman" w:hAnsi="Times New Roman" w:cs="Times New Roman"/>
          <w:color w:val="333333"/>
          <w:sz w:val="17"/>
          <w:szCs w:val="17"/>
          <w:lang w:eastAsia="ru-RU"/>
        </w:rPr>
        <w:t>1</w:t>
      </w:r>
      <w:r w:rsidRPr="00BA4F4D">
        <w:rPr>
          <w:rFonts w:ascii="Times New Roman" w:eastAsia="Times New Roman" w:hAnsi="Times New Roman" w:cs="Times New Roman"/>
          <w:color w:val="333333"/>
          <w:sz w:val="27"/>
          <w:szCs w:val="27"/>
          <w:lang w:eastAsia="ru-RU"/>
        </w:rPr>
        <w:t> следующего содержания: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w:t>
      </w:r>
      <w:r w:rsidRPr="00BA4F4D">
        <w:rPr>
          <w:rFonts w:ascii="Times New Roman" w:eastAsia="Times New Roman" w:hAnsi="Times New Roman" w:cs="Times New Roman"/>
          <w:color w:val="333333"/>
          <w:sz w:val="17"/>
          <w:szCs w:val="17"/>
          <w:lang w:eastAsia="ru-RU"/>
        </w:rPr>
        <w:t>1</w:t>
      </w:r>
      <w:r w:rsidRPr="00BA4F4D">
        <w:rPr>
          <w:rFonts w:ascii="Times New Roman" w:eastAsia="Times New Roman" w:hAnsi="Times New Roman" w:cs="Times New Roman"/>
          <w:color w:val="333333"/>
          <w:sz w:val="27"/>
          <w:szCs w:val="27"/>
          <w:lang w:eastAsia="ru-RU"/>
        </w:rPr>
        <w:t>.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пункт 2 статьи 103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lastRenderedPageBreak/>
        <w:t>Статья 65. О внесении изменений в Кодекс Российской Федерации об административных правонарушениях</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Внести в Кодекс Российской Федерации об административных правонарушениях (Собрание законодательства Российской Федерации, 2002, № 1, ст. 1; 2006, № 45, ст. 4634; 2007, № 26, ст. 3089; № 31, ст. 4007; № 50, ст. 6246; 2008, № 49, ст. 5748) следующие изменения: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часть 4 статьи 3.8 изложить в следующей редакции: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в статье 7.11:</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а) в наименовании слово "(лицензии)" исключить;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б) в абзаце первом слово "(лицензии)", слово "(лицензия)" и слово "(лицензией)" исключить;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в абзаце втором части 1 статьи 8.37 слова "права охоты" заменить словами "права осуществлять охоту";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часть 5 статьи 32.5 изложить в следующей редакции: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часть 3 статьи 32.6 изложить в следующей редакции: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Исполнение постановления о лишении права осуществлять охоту осуществляется путем аннулирования охотничьего билета.".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66. О внесении изменений в Водный кодекс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Внести в статью 51 Водного кодекса Российской Федерации (Собрание законодательства Российской Федерации, 2006, № 23, ст. 2381) следующие изменения: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в части 2 слова "объектам охоты" заменить словами "охотничьим ресурсам";</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в части 3 слова "о животном мире" заменить словами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67. О внесении изменений в Лесной кодекс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Внести в Лесной кодекс Российской Федерации (Собрание законодательства Российской Федерации, 2006, № 50, ст. 5278; 2008, № 30, ст. 3599, 3616; 2009, № 11, ст. 1261) следующие изменения: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в части 7 статьи 11 слова "о животном мире" заменить словами "в области охоты и сохранения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пункт 5 части 1 статьи 25 изложить в следующей редакции: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осуществление видов деятельности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статью 36 изложить в следующей редакции: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36. Использование лесов для осуществления видов деятельности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Леса могут использоваться для осуществления видов деятельности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статью 37 признать утратившей силу;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5) часть 3 статьи 72 изложить в следующей редакции: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в пункте 1 части 3 статьи 74 цифры "43 - 45" заменить цифрами "36, 43 - 45";</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7) пункт 2 части 3 статьи 105 изложить в следующей редакции: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осуществление видов деятельности в сфере охотничьего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68. О внесении изменения в Федеральный закон "О развитии сельского хозяйства"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В пункте 10 части 3 статьи 17 Федерального закона от 29 декабря 2006 года № 264-ФЗ "О развитии сельского хозяйства" (Собрание законодательства Российской Федерации, 2007, № 1, ст. 27; 2008, № 49, ст. 5748) слова "ресурсов охотничьих угодий" заменить словами "охотничьих ресурсов, охотничьих угодий".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69. О признании утратившими силу отдельных положений законодательных актов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Признать утратившими силу: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абзац четвертый пункта 3 и пункт 4 статьи 3 Федерального закона от 11 ноября 2003 года №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 46, ст. 4444);</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статью 10 Федерального закона от 2 ноября 2004 года №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 45, ст. 4377);</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абзацы третий и четвертый пункта 2 статьи 4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 ст. 25);</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абзац тринадцатый пункта 2, абзац тридцать первый пункта 3, абзац четвертый пункта 21 и пункт 22 статьи 9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71. Заключительные положения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w:t>
      </w:r>
      <w:r w:rsidRPr="00BA4F4D">
        <w:rPr>
          <w:rFonts w:ascii="Times New Roman" w:eastAsia="Times New Roman" w:hAnsi="Times New Roman" w:cs="Times New Roman"/>
          <w:color w:val="333333"/>
          <w:sz w:val="17"/>
          <w:szCs w:val="17"/>
          <w:lang w:eastAsia="ru-RU"/>
        </w:rPr>
        <w:t>1</w:t>
      </w:r>
      <w:r w:rsidRPr="00BA4F4D">
        <w:rPr>
          <w:rFonts w:ascii="Times New Roman" w:eastAsia="Times New Roman" w:hAnsi="Times New Roman" w:cs="Times New Roman"/>
          <w:color w:val="333333"/>
          <w:sz w:val="27"/>
          <w:szCs w:val="27"/>
          <w:lang w:eastAsia="ru-RU"/>
        </w:rPr>
        <w:t>. К отношениям, регулируемым частью 1 настоящей статьи, применяются правила статьи 55</w:t>
      </w:r>
      <w:r w:rsidRPr="00BA4F4D">
        <w:rPr>
          <w:rFonts w:ascii="Times New Roman" w:eastAsia="Times New Roman" w:hAnsi="Times New Roman" w:cs="Times New Roman"/>
          <w:color w:val="333333"/>
          <w:sz w:val="17"/>
          <w:szCs w:val="17"/>
          <w:lang w:eastAsia="ru-RU"/>
        </w:rPr>
        <w:t>1</w:t>
      </w:r>
      <w:r w:rsidRPr="00BA4F4D">
        <w:rPr>
          <w:rFonts w:ascii="Times New Roman" w:eastAsia="Times New Roman" w:hAnsi="Times New Roman" w:cs="Times New Roman"/>
          <w:color w:val="333333"/>
          <w:sz w:val="27"/>
          <w:szCs w:val="27"/>
          <w:lang w:eastAsia="ru-RU"/>
        </w:rPr>
        <w:t> настоящего Федерального закона. </w:t>
      </w:r>
      <w:r w:rsidRPr="00BA4F4D">
        <w:rPr>
          <w:rFonts w:ascii="Times New Roman" w:eastAsia="Times New Roman" w:hAnsi="Times New Roman" w:cs="Times New Roman"/>
          <w:i/>
          <w:iCs/>
          <w:color w:val="1111EE"/>
          <w:sz w:val="27"/>
          <w:szCs w:val="27"/>
          <w:lang w:eastAsia="ru-RU"/>
        </w:rPr>
        <w:t>(Часть введена - Федеральный закон </w:t>
      </w:r>
      <w:hyperlink r:id="rId138" w:tgtFrame="contents" w:history="1">
        <w:r w:rsidRPr="00BA4F4D">
          <w:rPr>
            <w:rFonts w:ascii="Times New Roman" w:eastAsia="Times New Roman" w:hAnsi="Times New Roman" w:cs="Times New Roman"/>
            <w:color w:val="1C1CD6"/>
            <w:sz w:val="27"/>
            <w:szCs w:val="27"/>
            <w:u w:val="single"/>
            <w:lang w:eastAsia="ru-RU"/>
          </w:rPr>
          <w:t>от 07.03.2018 № 54-ФЗ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Долгосрочные лицензии, указанные в части 1 настоящей статьи, не подлежат продлению.</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 </w:t>
      </w:r>
      <w:r w:rsidRPr="00BA4F4D">
        <w:rPr>
          <w:rFonts w:ascii="Times New Roman" w:eastAsia="Times New Roman" w:hAnsi="Times New Roman" w:cs="Times New Roman"/>
          <w:i/>
          <w:iCs/>
          <w:color w:val="1111EE"/>
          <w:sz w:val="27"/>
          <w:szCs w:val="27"/>
          <w:lang w:eastAsia="ru-RU"/>
        </w:rPr>
        <w:t>(В редакции Федерального закона </w:t>
      </w:r>
      <w:hyperlink r:id="rId139" w:tgtFrame="contents" w:history="1">
        <w:r w:rsidRPr="00BA4F4D">
          <w:rPr>
            <w:rFonts w:ascii="Times New Roman" w:eastAsia="Times New Roman" w:hAnsi="Times New Roman" w:cs="Times New Roman"/>
            <w:color w:val="1C1CD6"/>
            <w:sz w:val="27"/>
            <w:szCs w:val="27"/>
            <w:u w:val="single"/>
            <w:lang w:eastAsia="ru-RU"/>
          </w:rPr>
          <w:t>от 29.07.2017 № 224-ФЗ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4. Органы исполнительной власти субъектов Российской Федерации обязаны заключить охотхозяйственные соглашения с лицами, указанными в части 3 настоящей статьи, в течение трех месяцев с даты обращения данных лиц в органы исполнительной власти субъектов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5. Юридические лица, индивидуальные предприниматели, указанные в части 3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частью 7 настоящей статьи), определяемую как произведение ставки платы за единицу площади охотничьего угодья, установленной в соответствии с частью 6 настоящей статьи, и площади соответствующего охотничьего угодья.</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6. В целях настоящей статьи ставки платы за единицу площади охотничьего угодья при заключении охотхозяйственных соглашений в случаях, предусмотренных частью 3 настоящей статьи, устанавливаются Правительством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7. Требование части 5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кодексом Российской Федерации.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8. В случае, если на день вступления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частью 3 статьи 7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9. По истечении пяти лет со дня установления максимальной площади охотничьих угодий, предусмотренной частью 3 статьи 10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частью 3 настоящей статьи.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10. В случаях, указанных в части 9 настоящей статьи, право юридического лица, индивидуального предпринимателя на заключение охотхозяйственного соглашения, предусмотренное частью 3 настоящей статьи, распространяется на площадь охотничьих угодий в пределах максимальной площади охотничьих угодий, предусмотренной частью 3 статьи 10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lastRenderedPageBreak/>
        <w:t>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образца, предусмотренные настоящим Федеральным законом, не позднее 1 июля 2012 года. </w:t>
      </w:r>
      <w:r w:rsidRPr="00BA4F4D">
        <w:rPr>
          <w:rFonts w:ascii="Times New Roman" w:eastAsia="Times New Roman" w:hAnsi="Times New Roman" w:cs="Times New Roman"/>
          <w:i/>
          <w:iCs/>
          <w:color w:val="1111EE"/>
          <w:sz w:val="27"/>
          <w:szCs w:val="27"/>
          <w:lang w:eastAsia="ru-RU"/>
        </w:rPr>
        <w:t>(В редакции Федерального закона </w:t>
      </w:r>
      <w:hyperlink r:id="rId140" w:tgtFrame="contents" w:history="1">
        <w:r w:rsidRPr="00BA4F4D">
          <w:rPr>
            <w:rFonts w:ascii="Times New Roman" w:eastAsia="Times New Roman" w:hAnsi="Times New Roman" w:cs="Times New Roman"/>
            <w:color w:val="1C1CD6"/>
            <w:sz w:val="27"/>
            <w:szCs w:val="27"/>
            <w:u w:val="single"/>
            <w:lang w:eastAsia="ru-RU"/>
          </w:rPr>
          <w:t>от 14.06.2011 № 137-ФЗ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13</w:t>
      </w:r>
      <w:r w:rsidRPr="00BA4F4D">
        <w:rPr>
          <w:rFonts w:ascii="Times New Roman" w:eastAsia="Times New Roman" w:hAnsi="Times New Roman" w:cs="Times New Roman"/>
          <w:color w:val="333333"/>
          <w:sz w:val="17"/>
          <w:szCs w:val="17"/>
          <w:lang w:eastAsia="ru-RU"/>
        </w:rPr>
        <w:t>1</w:t>
      </w:r>
      <w:r w:rsidRPr="00BA4F4D">
        <w:rPr>
          <w:rFonts w:ascii="Times New Roman" w:eastAsia="Times New Roman" w:hAnsi="Times New Roman" w:cs="Times New Roman"/>
          <w:color w:val="333333"/>
          <w:sz w:val="27"/>
          <w:szCs w:val="27"/>
          <w:lang w:eastAsia="ru-RU"/>
        </w:rPr>
        <w:t>. Охотничьи билеты и членские охотничьи билеты, которые выданы до 1 июля 2011 года и срок действия которых не истек, сохраняют свое действие до 1 июля 2012 года. </w:t>
      </w:r>
      <w:r w:rsidRPr="00BA4F4D">
        <w:rPr>
          <w:rFonts w:ascii="Times New Roman" w:eastAsia="Times New Roman" w:hAnsi="Times New Roman" w:cs="Times New Roman"/>
          <w:i/>
          <w:iCs/>
          <w:color w:val="1111EE"/>
          <w:sz w:val="27"/>
          <w:szCs w:val="27"/>
          <w:lang w:eastAsia="ru-RU"/>
        </w:rPr>
        <w:t>(Часть введена - Федеральный закон </w:t>
      </w:r>
      <w:hyperlink r:id="rId141" w:tgtFrame="contents" w:history="1">
        <w:r w:rsidRPr="00BA4F4D">
          <w:rPr>
            <w:rFonts w:ascii="Times New Roman" w:eastAsia="Times New Roman" w:hAnsi="Times New Roman" w:cs="Times New Roman"/>
            <w:color w:val="1C1CD6"/>
            <w:sz w:val="27"/>
            <w:szCs w:val="27"/>
            <w:u w:val="single"/>
            <w:lang w:eastAsia="ru-RU"/>
          </w:rPr>
          <w:t>от 14.06.2011 № 137-ФЗ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14. Средства, указанные в части 2 статьи 33 настоящего Федерального закона, предоставляются в составе субвенций из федерального бюджета, предусмотренных статьей 6 Федерального закона "О животном мире".</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A4F4D">
        <w:rPr>
          <w:rFonts w:ascii="Times New Roman" w:eastAsia="Times New Roman" w:hAnsi="Times New Roman" w:cs="Times New Roman"/>
          <w:b/>
          <w:bCs/>
          <w:color w:val="333333"/>
          <w:sz w:val="27"/>
          <w:szCs w:val="27"/>
          <w:lang w:eastAsia="ru-RU"/>
        </w:rPr>
        <w:t>Статья 72. Вступление в силу настоящего Федерального закона</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1. Настоящий Федеральный закон вступает в силу с 1 апреля 2010 года, за исключением части 4 статьи 20, частей 2 - 13 статьи 21, пунктов 2, 3 и 5 статьи 62, пунктов 4 и 5 статьи 65 настоящего Федерального закона. </w:t>
      </w:r>
      <w:r w:rsidRPr="00BA4F4D">
        <w:rPr>
          <w:rFonts w:ascii="Times New Roman" w:eastAsia="Times New Roman" w:hAnsi="Times New Roman" w:cs="Times New Roman"/>
          <w:i/>
          <w:iCs/>
          <w:color w:val="1111EE"/>
          <w:sz w:val="27"/>
          <w:szCs w:val="27"/>
          <w:lang w:eastAsia="ru-RU"/>
        </w:rPr>
        <w:t>(В редакции Федерального закона </w:t>
      </w:r>
      <w:hyperlink r:id="rId142" w:tgtFrame="contents" w:history="1">
        <w:r w:rsidRPr="00BA4F4D">
          <w:rPr>
            <w:rFonts w:ascii="Times New Roman" w:eastAsia="Times New Roman" w:hAnsi="Times New Roman" w:cs="Times New Roman"/>
            <w:color w:val="1C1CD6"/>
            <w:sz w:val="27"/>
            <w:szCs w:val="27"/>
            <w:u w:val="single"/>
            <w:lang w:eastAsia="ru-RU"/>
          </w:rPr>
          <w:t>от 28.12.2010 № 398-ФЗ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 Часть 4 статьи 20, части 2 - 13 статьи 21, пункты 2, 3 и 5 статьи 62, пункты 4 и 5 статьи 65 настоящего Федерального закона вступают в силу с 1 июля 2011 года. </w:t>
      </w:r>
      <w:r w:rsidRPr="00BA4F4D">
        <w:rPr>
          <w:rFonts w:ascii="Times New Roman" w:eastAsia="Times New Roman" w:hAnsi="Times New Roman" w:cs="Times New Roman"/>
          <w:i/>
          <w:iCs/>
          <w:color w:val="1111EE"/>
          <w:sz w:val="27"/>
          <w:szCs w:val="27"/>
          <w:lang w:eastAsia="ru-RU"/>
        </w:rPr>
        <w:t>(В редакции Федерального закона </w:t>
      </w:r>
      <w:hyperlink r:id="rId143" w:tgtFrame="contents" w:history="1">
        <w:r w:rsidRPr="00BA4F4D">
          <w:rPr>
            <w:rFonts w:ascii="Times New Roman" w:eastAsia="Times New Roman" w:hAnsi="Times New Roman" w:cs="Times New Roman"/>
            <w:color w:val="FF0000"/>
            <w:sz w:val="27"/>
            <w:szCs w:val="27"/>
            <w:u w:val="single"/>
            <w:lang w:eastAsia="ru-RU"/>
          </w:rPr>
          <w:t>от 28.12.2010 № 398-ФЗ</w:t>
        </w:r>
      </w:hyperlink>
      <w:r w:rsidRPr="00BA4F4D">
        <w:rPr>
          <w:rFonts w:ascii="Times New Roman" w:eastAsia="Times New Roman" w:hAnsi="Times New Roman" w:cs="Times New Roman"/>
          <w:i/>
          <w:iCs/>
          <w:color w:val="1111EE"/>
          <w:sz w:val="27"/>
          <w:szCs w:val="27"/>
          <w:lang w:eastAsia="ru-RU"/>
        </w:rPr>
        <w:t>)</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Президент Российской Федерации                              Д.Медведев</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 </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Москва, Кремль</w:t>
      </w:r>
    </w:p>
    <w:p w:rsidR="00BA4F4D" w:rsidRPr="00BA4F4D" w:rsidRDefault="00BA4F4D" w:rsidP="00BA4F4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A4F4D">
        <w:rPr>
          <w:rFonts w:ascii="Times New Roman" w:eastAsia="Times New Roman" w:hAnsi="Times New Roman" w:cs="Times New Roman"/>
          <w:color w:val="333333"/>
          <w:sz w:val="27"/>
          <w:szCs w:val="27"/>
          <w:lang w:eastAsia="ru-RU"/>
        </w:rPr>
        <w:t>24 июля 2009 года</w:t>
      </w:r>
    </w:p>
    <w:p w:rsidR="00F90348" w:rsidRDefault="00BA4F4D" w:rsidP="00BA4F4D">
      <w:pPr>
        <w:shd w:val="clear" w:color="auto" w:fill="FFFFFF"/>
        <w:spacing w:before="90" w:after="90" w:line="240" w:lineRule="auto"/>
        <w:ind w:firstLine="675"/>
        <w:jc w:val="both"/>
      </w:pPr>
      <w:r w:rsidRPr="00BA4F4D">
        <w:rPr>
          <w:rFonts w:ascii="Times New Roman" w:eastAsia="Times New Roman" w:hAnsi="Times New Roman" w:cs="Times New Roman"/>
          <w:color w:val="333333"/>
          <w:sz w:val="27"/>
          <w:szCs w:val="27"/>
          <w:lang w:eastAsia="ru-RU"/>
        </w:rPr>
        <w:t>№ 209-ФЗ</w:t>
      </w:r>
    </w:p>
    <w:sectPr w:rsidR="00F90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75"/>
    <w:rsid w:val="006A3C75"/>
    <w:rsid w:val="00BA4F4D"/>
    <w:rsid w:val="00F90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A4F4D"/>
  </w:style>
  <w:style w:type="paragraph" w:customStyle="1" w:styleId="c">
    <w:name w:val="c"/>
    <w:basedOn w:val="a"/>
    <w:rsid w:val="00BA4F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4F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BA4F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BA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BA4F4D"/>
  </w:style>
  <w:style w:type="character" w:customStyle="1" w:styleId="cmd">
    <w:name w:val="cmd"/>
    <w:basedOn w:val="a0"/>
    <w:rsid w:val="00BA4F4D"/>
  </w:style>
  <w:style w:type="character" w:styleId="a4">
    <w:name w:val="Hyperlink"/>
    <w:basedOn w:val="a0"/>
    <w:uiPriority w:val="99"/>
    <w:semiHidden/>
    <w:unhideWhenUsed/>
    <w:rsid w:val="00BA4F4D"/>
    <w:rPr>
      <w:color w:val="0000FF"/>
      <w:u w:val="single"/>
    </w:rPr>
  </w:style>
  <w:style w:type="character" w:styleId="a5">
    <w:name w:val="FollowedHyperlink"/>
    <w:basedOn w:val="a0"/>
    <w:uiPriority w:val="99"/>
    <w:semiHidden/>
    <w:unhideWhenUsed/>
    <w:rsid w:val="00BA4F4D"/>
    <w:rPr>
      <w:color w:val="800080"/>
      <w:u w:val="single"/>
    </w:rPr>
  </w:style>
  <w:style w:type="paragraph" w:customStyle="1" w:styleId="h">
    <w:name w:val="h"/>
    <w:basedOn w:val="a"/>
    <w:rsid w:val="00BA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BA4F4D"/>
  </w:style>
  <w:style w:type="character" w:customStyle="1" w:styleId="w9">
    <w:name w:val="w9"/>
    <w:basedOn w:val="a0"/>
    <w:rsid w:val="00BA4F4D"/>
  </w:style>
  <w:style w:type="paragraph" w:customStyle="1" w:styleId="p">
    <w:name w:val="p"/>
    <w:basedOn w:val="a"/>
    <w:rsid w:val="00BA4F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A4F4D"/>
  </w:style>
  <w:style w:type="paragraph" w:customStyle="1" w:styleId="c">
    <w:name w:val="c"/>
    <w:basedOn w:val="a"/>
    <w:rsid w:val="00BA4F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4F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BA4F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BA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BA4F4D"/>
  </w:style>
  <w:style w:type="character" w:customStyle="1" w:styleId="cmd">
    <w:name w:val="cmd"/>
    <w:basedOn w:val="a0"/>
    <w:rsid w:val="00BA4F4D"/>
  </w:style>
  <w:style w:type="character" w:styleId="a4">
    <w:name w:val="Hyperlink"/>
    <w:basedOn w:val="a0"/>
    <w:uiPriority w:val="99"/>
    <w:semiHidden/>
    <w:unhideWhenUsed/>
    <w:rsid w:val="00BA4F4D"/>
    <w:rPr>
      <w:color w:val="0000FF"/>
      <w:u w:val="single"/>
    </w:rPr>
  </w:style>
  <w:style w:type="character" w:styleId="a5">
    <w:name w:val="FollowedHyperlink"/>
    <w:basedOn w:val="a0"/>
    <w:uiPriority w:val="99"/>
    <w:semiHidden/>
    <w:unhideWhenUsed/>
    <w:rsid w:val="00BA4F4D"/>
    <w:rPr>
      <w:color w:val="800080"/>
      <w:u w:val="single"/>
    </w:rPr>
  </w:style>
  <w:style w:type="paragraph" w:customStyle="1" w:styleId="h">
    <w:name w:val="h"/>
    <w:basedOn w:val="a"/>
    <w:rsid w:val="00BA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BA4F4D"/>
  </w:style>
  <w:style w:type="character" w:customStyle="1" w:styleId="w9">
    <w:name w:val="w9"/>
    <w:basedOn w:val="a0"/>
    <w:rsid w:val="00BA4F4D"/>
  </w:style>
  <w:style w:type="paragraph" w:customStyle="1" w:styleId="p">
    <w:name w:val="p"/>
    <w:basedOn w:val="a"/>
    <w:rsid w:val="00BA4F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31705&amp;backlink=1&amp;&amp;nd=102578586" TargetMode="External"/><Relationship Id="rId117" Type="http://schemas.openxmlformats.org/officeDocument/2006/relationships/hyperlink" Target="http://pravo.gov.ru/proxy/ips/?docbody=&amp;prevDoc=102131705&amp;backlink=1&amp;&amp;nd=602236828" TargetMode="External"/><Relationship Id="rId21" Type="http://schemas.openxmlformats.org/officeDocument/2006/relationships/hyperlink" Target="http://pravo.gov.ru/proxy/ips/?docbody=&amp;prevDoc=102131705&amp;backlink=1&amp;&amp;nd=102439962" TargetMode="External"/><Relationship Id="rId42" Type="http://schemas.openxmlformats.org/officeDocument/2006/relationships/hyperlink" Target="http://pravo.gov.ru/proxy/ips/?docbody=&amp;prevDoc=102131705&amp;backlink=1&amp;&amp;nd=102166739" TargetMode="External"/><Relationship Id="rId47" Type="http://schemas.openxmlformats.org/officeDocument/2006/relationships/hyperlink" Target="http://pravo.gov.ru/proxy/ips/?docbody=&amp;prevDoc=102131705&amp;backlink=1&amp;&amp;nd=102679547" TargetMode="External"/><Relationship Id="rId63" Type="http://schemas.openxmlformats.org/officeDocument/2006/relationships/hyperlink" Target="http://pravo.gov.ru/proxy/ips/?docbody=&amp;prevDoc=102131705&amp;backlink=1&amp;&amp;nd=102578586" TargetMode="External"/><Relationship Id="rId68" Type="http://schemas.openxmlformats.org/officeDocument/2006/relationships/hyperlink" Target="http://pravo.gov.ru/proxy/ips/?docbody=&amp;prevDoc=102131705&amp;backlink=1&amp;&amp;nd=102165204" TargetMode="External"/><Relationship Id="rId84" Type="http://schemas.openxmlformats.org/officeDocument/2006/relationships/hyperlink" Target="http://pravo.gov.ru/proxy/ips/?docbody=&amp;prevDoc=102131705&amp;backlink=1&amp;&amp;nd=102167015" TargetMode="External"/><Relationship Id="rId89" Type="http://schemas.openxmlformats.org/officeDocument/2006/relationships/hyperlink" Target="http://pravo.gov.ru/proxy/ips/?docbody=&amp;prevDoc=102131705&amp;backlink=1&amp;&amp;nd=102149703" TargetMode="External"/><Relationship Id="rId112" Type="http://schemas.openxmlformats.org/officeDocument/2006/relationships/hyperlink" Target="http://pravo.gov.ru/proxy/ips/?docbody=&amp;prevDoc=102131705&amp;backlink=1&amp;&amp;nd=602236828" TargetMode="External"/><Relationship Id="rId133" Type="http://schemas.openxmlformats.org/officeDocument/2006/relationships/hyperlink" Target="http://pravo.gov.ru/proxy/ips/?docbody=&amp;prevDoc=102131705&amp;backlink=1&amp;&amp;nd=102144304" TargetMode="External"/><Relationship Id="rId138" Type="http://schemas.openxmlformats.org/officeDocument/2006/relationships/hyperlink" Target="http://pravo.gov.ru/proxy/ips/?docbody=&amp;prevDoc=102131705&amp;backlink=1&amp;&amp;nd=102463119" TargetMode="External"/><Relationship Id="rId16" Type="http://schemas.openxmlformats.org/officeDocument/2006/relationships/hyperlink" Target="http://pravo.gov.ru/proxy/ips/?docbody=&amp;prevDoc=102131705&amp;backlink=1&amp;&amp;nd=102167015" TargetMode="External"/><Relationship Id="rId107" Type="http://schemas.openxmlformats.org/officeDocument/2006/relationships/hyperlink" Target="http://pravo.gov.ru/proxy/ips/?docbody=&amp;prevDoc=102131705&amp;backlink=1&amp;&amp;nd=102951710" TargetMode="External"/><Relationship Id="rId11" Type="http://schemas.openxmlformats.org/officeDocument/2006/relationships/hyperlink" Target="http://pravo.gov.ru/proxy/ips/?docbody=&amp;prevDoc=102131705&amp;backlink=1&amp;&amp;nd=102149703" TargetMode="External"/><Relationship Id="rId32" Type="http://schemas.openxmlformats.org/officeDocument/2006/relationships/hyperlink" Target="http://pravo.gov.ru/proxy/ips/?docbody=&amp;prevDoc=102131705&amp;backlink=1&amp;&amp;nd=602242444" TargetMode="External"/><Relationship Id="rId37" Type="http://schemas.openxmlformats.org/officeDocument/2006/relationships/hyperlink" Target="http://pravo.gov.ru/proxy/ips/?docbody=&amp;prevDoc=102131705&amp;backlink=1&amp;&amp;nd=102679547" TargetMode="External"/><Relationship Id="rId53" Type="http://schemas.openxmlformats.org/officeDocument/2006/relationships/hyperlink" Target="http://pravo.gov.ru/proxy/ips/?docbody=&amp;prevDoc=102131705&amp;backlink=1&amp;&amp;nd=602236828" TargetMode="External"/><Relationship Id="rId58" Type="http://schemas.openxmlformats.org/officeDocument/2006/relationships/hyperlink" Target="http://pravo.gov.ru/proxy/ips/?docbody=&amp;prevDoc=102131705&amp;backlink=1&amp;&amp;nd=602236828" TargetMode="External"/><Relationship Id="rId74" Type="http://schemas.openxmlformats.org/officeDocument/2006/relationships/hyperlink" Target="http://pravo.gov.ru/proxy/ips/?docbody=&amp;prevDoc=102131705&amp;backlink=1&amp;&amp;nd=102951710" TargetMode="External"/><Relationship Id="rId79" Type="http://schemas.openxmlformats.org/officeDocument/2006/relationships/hyperlink" Target="http://pravo.gov.ru/proxy/ips/?docbody=&amp;prevDoc=102131705&amp;backlink=1&amp;&amp;nd=602242444" TargetMode="External"/><Relationship Id="rId102" Type="http://schemas.openxmlformats.org/officeDocument/2006/relationships/hyperlink" Target="http://pravo.gov.ru/proxy/ips/?docbody=&amp;prevDoc=102131705&amp;backlink=1&amp;&amp;nd=102167015" TargetMode="External"/><Relationship Id="rId123" Type="http://schemas.openxmlformats.org/officeDocument/2006/relationships/hyperlink" Target="http://pravo.gov.ru/proxy/ips/?docbody=&amp;prevDoc=102131705&amp;backlink=1&amp;&amp;nd=602242444" TargetMode="External"/><Relationship Id="rId128" Type="http://schemas.openxmlformats.org/officeDocument/2006/relationships/hyperlink" Target="http://pravo.gov.ru/proxy/ips/?docbody=&amp;prevDoc=102131705&amp;backlink=1&amp;&amp;nd=102679547" TargetMode="External"/><Relationship Id="rId144" Type="http://schemas.openxmlformats.org/officeDocument/2006/relationships/fontTable" Target="fontTable.xml"/><Relationship Id="rId5" Type="http://schemas.openxmlformats.org/officeDocument/2006/relationships/hyperlink" Target="http://pravo.gov.ru/proxy/ips/?docbody=&amp;prevDoc=102131705&amp;backlink=1&amp;&amp;nd=102135120" TargetMode="External"/><Relationship Id="rId90" Type="http://schemas.openxmlformats.org/officeDocument/2006/relationships/hyperlink" Target="http://pravo.gov.ru/proxy/ips/?docbody=&amp;prevDoc=102131705&amp;backlink=1&amp;&amp;nd=602242444" TargetMode="External"/><Relationship Id="rId95" Type="http://schemas.openxmlformats.org/officeDocument/2006/relationships/hyperlink" Target="http://pravo.gov.ru/proxy/ips/?docbody=&amp;prevDoc=102131705&amp;backlink=1&amp;&amp;nd=102722435" TargetMode="External"/><Relationship Id="rId22" Type="http://schemas.openxmlformats.org/officeDocument/2006/relationships/hyperlink" Target="http://pravo.gov.ru/proxy/ips/?docbody=&amp;prevDoc=102131705&amp;backlink=1&amp;&amp;nd=102463119" TargetMode="External"/><Relationship Id="rId27" Type="http://schemas.openxmlformats.org/officeDocument/2006/relationships/hyperlink" Target="http://pravo.gov.ru/proxy/ips/?docbody=&amp;prevDoc=102131705&amp;backlink=1&amp;&amp;nd=102679547" TargetMode="External"/><Relationship Id="rId43" Type="http://schemas.openxmlformats.org/officeDocument/2006/relationships/hyperlink" Target="http://pravo.gov.ru/proxy/ips/?docbody=&amp;prevDoc=102131705&amp;backlink=1&amp;&amp;nd=102784444" TargetMode="External"/><Relationship Id="rId48" Type="http://schemas.openxmlformats.org/officeDocument/2006/relationships/hyperlink" Target="http://pravo.gov.ru/proxy/ips/?docbody=&amp;prevDoc=102131705&amp;backlink=1&amp;&amp;nd=102951710" TargetMode="External"/><Relationship Id="rId64" Type="http://schemas.openxmlformats.org/officeDocument/2006/relationships/hyperlink" Target="http://pravo.gov.ru/proxy/ips/?docbody=&amp;prevDoc=102131705&amp;backlink=1&amp;&amp;nd=102578586" TargetMode="External"/><Relationship Id="rId69" Type="http://schemas.openxmlformats.org/officeDocument/2006/relationships/hyperlink" Target="http://pravo.gov.ru/proxy/ips/?docbody=&amp;prevDoc=102131705&amp;backlink=1&amp;&amp;nd=102152684" TargetMode="External"/><Relationship Id="rId113" Type="http://schemas.openxmlformats.org/officeDocument/2006/relationships/hyperlink" Target="http://pravo.gov.ru/proxy/ips/?docbody=&amp;prevDoc=102131705&amp;backlink=1&amp;&amp;nd=602236828" TargetMode="External"/><Relationship Id="rId118" Type="http://schemas.openxmlformats.org/officeDocument/2006/relationships/hyperlink" Target="http://pravo.gov.ru/proxy/ips/?docbody=&amp;prevDoc=102131705&amp;backlink=1&amp;&amp;nd=602236828" TargetMode="External"/><Relationship Id="rId134" Type="http://schemas.openxmlformats.org/officeDocument/2006/relationships/hyperlink" Target="http://pravo.gov.ru/proxy/ips/?docbody=&amp;prevDoc=102131705&amp;backlink=1&amp;&amp;nd=102144304" TargetMode="External"/><Relationship Id="rId139" Type="http://schemas.openxmlformats.org/officeDocument/2006/relationships/hyperlink" Target="http://pravo.gov.ru/proxy/ips/?docbody=&amp;prevDoc=102131705&amp;backlink=1&amp;&amp;nd=102439962" TargetMode="External"/><Relationship Id="rId80" Type="http://schemas.openxmlformats.org/officeDocument/2006/relationships/hyperlink" Target="http://pravo.gov.ru/proxy/ips/?docbody=&amp;prevDoc=102131705&amp;backlink=1&amp;&amp;nd=102149703" TargetMode="External"/><Relationship Id="rId85" Type="http://schemas.openxmlformats.org/officeDocument/2006/relationships/hyperlink" Target="http://pravo.gov.ru/proxy/ips/?docbody=&amp;prevDoc=102131705&amp;backlink=1&amp;&amp;nd=102167015" TargetMode="External"/><Relationship Id="rId3" Type="http://schemas.openxmlformats.org/officeDocument/2006/relationships/settings" Target="settings.xml"/><Relationship Id="rId12" Type="http://schemas.openxmlformats.org/officeDocument/2006/relationships/hyperlink" Target="http://pravo.gov.ru/proxy/ips/?docbody=&amp;prevDoc=102131705&amp;backlink=1&amp;&amp;nd=102152042" TargetMode="External"/><Relationship Id="rId17" Type="http://schemas.openxmlformats.org/officeDocument/2006/relationships/hyperlink" Target="http://pravo.gov.ru/proxy/ips/?docbody=&amp;prevDoc=102131705&amp;backlink=1&amp;&amp;nd=102170616" TargetMode="External"/><Relationship Id="rId25" Type="http://schemas.openxmlformats.org/officeDocument/2006/relationships/hyperlink" Target="http://pravo.gov.ru/proxy/ips/?docbody=&amp;prevDoc=102131705&amp;backlink=1&amp;&amp;nd=102578572" TargetMode="External"/><Relationship Id="rId33" Type="http://schemas.openxmlformats.org/officeDocument/2006/relationships/hyperlink" Target="http://pravo.gov.ru/proxy/ips/?docbody=&amp;prevDoc=102131705&amp;backlink=1&amp;&amp;nd=102578550" TargetMode="External"/><Relationship Id="rId38" Type="http://schemas.openxmlformats.org/officeDocument/2006/relationships/hyperlink" Target="http://pravo.gov.ru/proxy/ips/?docbody=&amp;prevDoc=102131705&amp;backlink=1&amp;&amp;nd=602236828" TargetMode="External"/><Relationship Id="rId46" Type="http://schemas.openxmlformats.org/officeDocument/2006/relationships/hyperlink" Target="http://pravo.gov.ru/proxy/ips/?docbody=&amp;prevDoc=102131705&amp;backlink=1&amp;&amp;nd=102951710" TargetMode="External"/><Relationship Id="rId59" Type="http://schemas.openxmlformats.org/officeDocument/2006/relationships/hyperlink" Target="http://pravo.gov.ru/proxy/ips/?docbody=&amp;prevDoc=102131705&amp;backlink=1&amp;&amp;nd=602236828" TargetMode="External"/><Relationship Id="rId67" Type="http://schemas.openxmlformats.org/officeDocument/2006/relationships/hyperlink" Target="http://pravo.gov.ru/proxy/ips/?docbody=&amp;prevDoc=102131705&amp;backlink=1&amp;&amp;nd=602236828" TargetMode="External"/><Relationship Id="rId103" Type="http://schemas.openxmlformats.org/officeDocument/2006/relationships/hyperlink" Target="http://pravo.gov.ru/proxy/ips/?docbody=&amp;prevDoc=102131705&amp;backlink=1&amp;&amp;nd=102167015" TargetMode="External"/><Relationship Id="rId108" Type="http://schemas.openxmlformats.org/officeDocument/2006/relationships/hyperlink" Target="http://pravo.gov.ru/proxy/ips/?docbody=&amp;prevDoc=102131705&amp;backlink=1&amp;&amp;nd=102951710" TargetMode="External"/><Relationship Id="rId116" Type="http://schemas.openxmlformats.org/officeDocument/2006/relationships/hyperlink" Target="http://pravo.gov.ru/proxy/ips/?docbody=&amp;prevDoc=102131705&amp;backlink=1&amp;&amp;nd=602236828" TargetMode="External"/><Relationship Id="rId124" Type="http://schemas.openxmlformats.org/officeDocument/2006/relationships/hyperlink" Target="http://pravo.gov.ru/proxy/ips/?docbody=&amp;prevDoc=102131705&amp;backlink=1&amp;&amp;nd=602242444" TargetMode="External"/><Relationship Id="rId129" Type="http://schemas.openxmlformats.org/officeDocument/2006/relationships/hyperlink" Target="http://pravo.gov.ru/proxy/ips/?docbody=&amp;prevDoc=102131705&amp;backlink=1&amp;&amp;nd=102679547" TargetMode="External"/><Relationship Id="rId137" Type="http://schemas.openxmlformats.org/officeDocument/2006/relationships/hyperlink" Target="http://pravo.gov.ru/proxy/ips/?docbody=&amp;prevDoc=102131705&amp;backlink=1&amp;&amp;nd=102354124" TargetMode="External"/><Relationship Id="rId20" Type="http://schemas.openxmlformats.org/officeDocument/2006/relationships/hyperlink" Target="http://pravo.gov.ru/proxy/ips/?docbody=&amp;prevDoc=102131705&amp;backlink=1&amp;&amp;nd=102401865" TargetMode="External"/><Relationship Id="rId41" Type="http://schemas.openxmlformats.org/officeDocument/2006/relationships/hyperlink" Target="http://pravo.gov.ru/proxy/ips/?docbody=&amp;prevDoc=102131705&amp;backlink=1&amp;&amp;nd=102679547" TargetMode="External"/><Relationship Id="rId54" Type="http://schemas.openxmlformats.org/officeDocument/2006/relationships/hyperlink" Target="http://pravo.gov.ru/proxy/ips/?docbody=&amp;prevDoc=102131705&amp;backlink=1&amp;&amp;nd=102578586" TargetMode="External"/><Relationship Id="rId62" Type="http://schemas.openxmlformats.org/officeDocument/2006/relationships/hyperlink" Target="http://pravo.gov.ru/proxy/ips/?docbody=&amp;prevDoc=102131705&amp;backlink=1&amp;&amp;nd=602236828" TargetMode="External"/><Relationship Id="rId70" Type="http://schemas.openxmlformats.org/officeDocument/2006/relationships/hyperlink" Target="http://pravo.gov.ru/proxy/ips/?docbody=&amp;prevDoc=102131705&amp;backlink=1&amp;&amp;nd=102167015" TargetMode="External"/><Relationship Id="rId75" Type="http://schemas.openxmlformats.org/officeDocument/2006/relationships/hyperlink" Target="http://pravo.gov.ru/proxy/ips/?docbody=&amp;prevDoc=102131705&amp;backlink=1&amp;&amp;nd=102951710" TargetMode="External"/><Relationship Id="rId83" Type="http://schemas.openxmlformats.org/officeDocument/2006/relationships/hyperlink" Target="http://pravo.gov.ru/proxy/ips/?docbody=&amp;prevDoc=102131705&amp;backlink=1&amp;&amp;nd=102167015" TargetMode="External"/><Relationship Id="rId88" Type="http://schemas.openxmlformats.org/officeDocument/2006/relationships/hyperlink" Target="http://pravo.gov.ru/proxy/ips/?docbody=&amp;prevDoc=102131705&amp;backlink=1&amp;&amp;nd=102951710" TargetMode="External"/><Relationship Id="rId91" Type="http://schemas.openxmlformats.org/officeDocument/2006/relationships/hyperlink" Target="http://pravo.gov.ru/proxy/ips/?docbody=&amp;prevDoc=102131705&amp;backlink=1&amp;&amp;nd=102165204" TargetMode="External"/><Relationship Id="rId96" Type="http://schemas.openxmlformats.org/officeDocument/2006/relationships/hyperlink" Target="http://pravo.gov.ru/proxy/ips/?docbody=&amp;prevDoc=102131705&amp;backlink=1&amp;&amp;nd=102951710" TargetMode="External"/><Relationship Id="rId111" Type="http://schemas.openxmlformats.org/officeDocument/2006/relationships/hyperlink" Target="http://pravo.gov.ru/proxy/ips/?docbody=&amp;prevDoc=102131705&amp;backlink=1&amp;&amp;nd=602236828" TargetMode="External"/><Relationship Id="rId132" Type="http://schemas.openxmlformats.org/officeDocument/2006/relationships/hyperlink" Target="http://pravo.gov.ru/proxy/ips/?docbody=&amp;prevDoc=102131705&amp;backlink=1&amp;&amp;nd=102138603" TargetMode="External"/><Relationship Id="rId140" Type="http://schemas.openxmlformats.org/officeDocument/2006/relationships/hyperlink" Target="http://pravo.gov.ru/proxy/ips/?docbody=&amp;prevDoc=102131705&amp;backlink=1&amp;&amp;nd=102148437"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102131705&amp;backlink=1&amp;&amp;nd=102135142" TargetMode="External"/><Relationship Id="rId15" Type="http://schemas.openxmlformats.org/officeDocument/2006/relationships/hyperlink" Target="http://pravo.gov.ru/proxy/ips/?docbody=&amp;prevDoc=102131705&amp;backlink=1&amp;&amp;nd=102166739" TargetMode="External"/><Relationship Id="rId23" Type="http://schemas.openxmlformats.org/officeDocument/2006/relationships/hyperlink" Target="http://pravo.gov.ru/proxy/ips/?docbody=&amp;prevDoc=102131705&amp;backlink=1&amp;&amp;nd=102478588" TargetMode="External"/><Relationship Id="rId28" Type="http://schemas.openxmlformats.org/officeDocument/2006/relationships/hyperlink" Target="http://pravo.gov.ru/proxy/ips/?docbody=&amp;prevDoc=102131705&amp;backlink=1&amp;&amp;nd=102722435" TargetMode="External"/><Relationship Id="rId36" Type="http://schemas.openxmlformats.org/officeDocument/2006/relationships/hyperlink" Target="http://pravo.gov.ru/proxy/ips/?docbody=&amp;prevDoc=102131705&amp;backlink=1&amp;&amp;nd=102170616" TargetMode="External"/><Relationship Id="rId49" Type="http://schemas.openxmlformats.org/officeDocument/2006/relationships/hyperlink" Target="http://pravo.gov.ru/proxy/ips/?docbody=&amp;prevDoc=102131705&amp;backlink=1&amp;&amp;nd=102951710" TargetMode="External"/><Relationship Id="rId57" Type="http://schemas.openxmlformats.org/officeDocument/2006/relationships/hyperlink" Target="http://pravo.gov.ru/proxy/ips/?docbody=&amp;prevDoc=102131705&amp;backlink=1&amp;&amp;nd=602236828" TargetMode="External"/><Relationship Id="rId106" Type="http://schemas.openxmlformats.org/officeDocument/2006/relationships/hyperlink" Target="http://pravo.gov.ru/proxy/ips/?docbody=&amp;prevDoc=102131705&amp;backlink=1&amp;&amp;nd=102951710" TargetMode="External"/><Relationship Id="rId114" Type="http://schemas.openxmlformats.org/officeDocument/2006/relationships/hyperlink" Target="http://pravo.gov.ru/proxy/ips/?docbody=&amp;prevDoc=102131705&amp;backlink=1&amp;&amp;nd=602236828" TargetMode="External"/><Relationship Id="rId119" Type="http://schemas.openxmlformats.org/officeDocument/2006/relationships/hyperlink" Target="http://pravo.gov.ru/proxy/ips/?docbody=&amp;prevDoc=102131705&amp;backlink=1&amp;&amp;nd=602236828" TargetMode="External"/><Relationship Id="rId127" Type="http://schemas.openxmlformats.org/officeDocument/2006/relationships/hyperlink" Target="http://pravo.gov.ru/proxy/ips/?docbody=&amp;prevDoc=102131705&amp;backlink=1&amp;&amp;nd=102784444" TargetMode="External"/><Relationship Id="rId10" Type="http://schemas.openxmlformats.org/officeDocument/2006/relationships/hyperlink" Target="http://pravo.gov.ru/proxy/ips/?docbody=&amp;prevDoc=102131705&amp;backlink=1&amp;&amp;nd=102148863" TargetMode="External"/><Relationship Id="rId31" Type="http://schemas.openxmlformats.org/officeDocument/2006/relationships/hyperlink" Target="http://pravo.gov.ru/proxy/ips/?docbody=&amp;prevDoc=102131705&amp;backlink=1&amp;&amp;nd=602236828" TargetMode="External"/><Relationship Id="rId44" Type="http://schemas.openxmlformats.org/officeDocument/2006/relationships/hyperlink" Target="http://pravo.gov.ru/proxy/ips/?docbody=&amp;prevDoc=102131705&amp;backlink=1&amp;&amp;nd=102784444" TargetMode="External"/><Relationship Id="rId52" Type="http://schemas.openxmlformats.org/officeDocument/2006/relationships/hyperlink" Target="http://pravo.gov.ru/proxy/ips/?docbody=&amp;prevDoc=102131705&amp;backlink=1&amp;&amp;nd=102401865" TargetMode="External"/><Relationship Id="rId60" Type="http://schemas.openxmlformats.org/officeDocument/2006/relationships/hyperlink" Target="http://pravo.gov.ru/proxy/ips/?docbody=&amp;prevDoc=102131705&amp;backlink=1&amp;&amp;nd=602236828" TargetMode="External"/><Relationship Id="rId65" Type="http://schemas.openxmlformats.org/officeDocument/2006/relationships/hyperlink" Target="http://pravo.gov.ru/proxy/ips/?docbody=&amp;prevDoc=102131705&amp;backlink=1&amp;&amp;nd=102148863" TargetMode="External"/><Relationship Id="rId73" Type="http://schemas.openxmlformats.org/officeDocument/2006/relationships/hyperlink" Target="http://pravo.gov.ru/proxy/ips/?docbody=&amp;prevDoc=102131705&amp;backlink=1&amp;&amp;nd=102167015" TargetMode="External"/><Relationship Id="rId78" Type="http://schemas.openxmlformats.org/officeDocument/2006/relationships/hyperlink" Target="http://pravo.gov.ru/proxy/ips/?docbody=&amp;prevDoc=102131705&amp;backlink=1&amp;&amp;nd=102149703" TargetMode="External"/><Relationship Id="rId81" Type="http://schemas.openxmlformats.org/officeDocument/2006/relationships/hyperlink" Target="http://pravo.gov.ru/proxy/ips/?docbody=&amp;prevDoc=102131705&amp;backlink=1&amp;&amp;nd=602242444" TargetMode="External"/><Relationship Id="rId86" Type="http://schemas.openxmlformats.org/officeDocument/2006/relationships/hyperlink" Target="http://pravo.gov.ru/proxy/ips/?docbody=&amp;prevDoc=102131705&amp;backlink=1&amp;&amp;nd=102167015" TargetMode="External"/><Relationship Id="rId94" Type="http://schemas.openxmlformats.org/officeDocument/2006/relationships/hyperlink" Target="http://pravo.gov.ru/proxy/ips/?docbody=&amp;prevDoc=102131705&amp;backlink=1&amp;&amp;nd=102722435" TargetMode="External"/><Relationship Id="rId99" Type="http://schemas.openxmlformats.org/officeDocument/2006/relationships/hyperlink" Target="http://pravo.gov.ru/proxy/ips/?docbody=&amp;prevDoc=102131705&amp;backlink=1&amp;&amp;nd=102135120" TargetMode="External"/><Relationship Id="rId101" Type="http://schemas.openxmlformats.org/officeDocument/2006/relationships/hyperlink" Target="http://pravo.gov.ru/proxy/ips/?docbody=&amp;prevDoc=102131705&amp;backlink=1&amp;&amp;nd=102722435" TargetMode="External"/><Relationship Id="rId122" Type="http://schemas.openxmlformats.org/officeDocument/2006/relationships/hyperlink" Target="http://pravo.gov.ru/proxy/ips/?docbody=&amp;prevDoc=102131705&amp;backlink=1&amp;&amp;nd=102149703" TargetMode="External"/><Relationship Id="rId130" Type="http://schemas.openxmlformats.org/officeDocument/2006/relationships/hyperlink" Target="http://pravo.gov.ru/proxy/ips/?docbody=&amp;prevDoc=102131705&amp;backlink=1&amp;&amp;nd=102679547" TargetMode="External"/><Relationship Id="rId135" Type="http://schemas.openxmlformats.org/officeDocument/2006/relationships/hyperlink" Target="http://pravo.gov.ru/proxy/ips/?docbody=&amp;prevDoc=102131705&amp;backlink=1&amp;&amp;nd=102144304" TargetMode="External"/><Relationship Id="rId143" Type="http://schemas.openxmlformats.org/officeDocument/2006/relationships/hyperlink" Target="http://pravo.gov.ru/proxy/ips/?docbody=&amp;prevDoc=102131705&amp;backlink=1&amp;&amp;nd=102144304" TargetMode="External"/><Relationship Id="rId4" Type="http://schemas.openxmlformats.org/officeDocument/2006/relationships/webSettings" Target="webSettings.xml"/><Relationship Id="rId9" Type="http://schemas.openxmlformats.org/officeDocument/2006/relationships/hyperlink" Target="http://pravo.gov.ru/proxy/ips/?docbody=&amp;prevDoc=102131705&amp;backlink=1&amp;&amp;nd=102148437" TargetMode="External"/><Relationship Id="rId13" Type="http://schemas.openxmlformats.org/officeDocument/2006/relationships/hyperlink" Target="http://pravo.gov.ru/proxy/ips/?docbody=&amp;prevDoc=102131705&amp;backlink=1&amp;&amp;nd=102152684" TargetMode="External"/><Relationship Id="rId18" Type="http://schemas.openxmlformats.org/officeDocument/2006/relationships/hyperlink" Target="http://pravo.gov.ru/proxy/ips/?docbody=&amp;prevDoc=102131705&amp;backlink=1&amp;&amp;nd=102354124" TargetMode="External"/><Relationship Id="rId39" Type="http://schemas.openxmlformats.org/officeDocument/2006/relationships/hyperlink" Target="http://pravo.gov.ru/proxy/ips/?docbody=&amp;prevDoc=102131705&amp;backlink=1&amp;&amp;nd=102951710" TargetMode="External"/><Relationship Id="rId109" Type="http://schemas.openxmlformats.org/officeDocument/2006/relationships/hyperlink" Target="http://pravo.gov.ru/proxy/ips/?docbody=&amp;prevDoc=102131705&amp;backlink=1&amp;&amp;nd=102951710" TargetMode="External"/><Relationship Id="rId34" Type="http://schemas.openxmlformats.org/officeDocument/2006/relationships/hyperlink" Target="http://pravo.gov.ru/proxy/ips/?docbody=&amp;prevDoc=102131705&amp;backlink=1&amp;&amp;nd=102463119" TargetMode="External"/><Relationship Id="rId50" Type="http://schemas.openxmlformats.org/officeDocument/2006/relationships/hyperlink" Target="http://pravo.gov.ru/proxy/ips/?docbody=&amp;prevDoc=102131705&amp;backlink=1&amp;&amp;nd=102679547" TargetMode="External"/><Relationship Id="rId55" Type="http://schemas.openxmlformats.org/officeDocument/2006/relationships/hyperlink" Target="http://pravo.gov.ru/proxy/ips/?docbody=&amp;prevDoc=102131705&amp;backlink=1&amp;&amp;nd=602236828" TargetMode="External"/><Relationship Id="rId76" Type="http://schemas.openxmlformats.org/officeDocument/2006/relationships/hyperlink" Target="http://pravo.gov.ru/proxy/ips/?docbody=&amp;prevDoc=102131705&amp;backlink=1&amp;&amp;nd=602236828" TargetMode="External"/><Relationship Id="rId97" Type="http://schemas.openxmlformats.org/officeDocument/2006/relationships/hyperlink" Target="http://pravo.gov.ru/proxy/ips/?docbody=&amp;prevDoc=102131705&amp;backlink=1&amp;&amp;nd=102722435" TargetMode="External"/><Relationship Id="rId104" Type="http://schemas.openxmlformats.org/officeDocument/2006/relationships/hyperlink" Target="http://pravo.gov.ru/proxy/ips/?docbody=&amp;prevDoc=102131705&amp;backlink=1&amp;&amp;nd=102167015" TargetMode="External"/><Relationship Id="rId120" Type="http://schemas.openxmlformats.org/officeDocument/2006/relationships/hyperlink" Target="http://pravo.gov.ru/proxy/ips/?docbody=&amp;prevDoc=102131705&amp;backlink=1&amp;&amp;nd=602236828" TargetMode="External"/><Relationship Id="rId125" Type="http://schemas.openxmlformats.org/officeDocument/2006/relationships/hyperlink" Target="http://pravo.gov.ru/proxy/ips/?docbody=&amp;prevDoc=102131705&amp;backlink=1&amp;&amp;nd=102167015" TargetMode="External"/><Relationship Id="rId141" Type="http://schemas.openxmlformats.org/officeDocument/2006/relationships/hyperlink" Target="http://pravo.gov.ru/proxy/ips/?docbody=&amp;prevDoc=102131705&amp;backlink=1&amp;&amp;nd=102148437" TargetMode="External"/><Relationship Id="rId7" Type="http://schemas.openxmlformats.org/officeDocument/2006/relationships/hyperlink" Target="http://pravo.gov.ru/proxy/ips/?docbody=&amp;prevDoc=102131705&amp;backlink=1&amp;&amp;nd=102138603" TargetMode="External"/><Relationship Id="rId71" Type="http://schemas.openxmlformats.org/officeDocument/2006/relationships/hyperlink" Target="http://pravo.gov.ru/proxy/ips/?docbody=&amp;prevDoc=102131705&amp;backlink=1&amp;&amp;nd=102167015" TargetMode="External"/><Relationship Id="rId92" Type="http://schemas.openxmlformats.org/officeDocument/2006/relationships/hyperlink" Target="http://pravo.gov.ru/proxy/ips/?docbody=&amp;prevDoc=102131705&amp;backlink=1&amp;&amp;nd=602242444" TargetMode="External"/><Relationship Id="rId2" Type="http://schemas.microsoft.com/office/2007/relationships/stylesWithEffects" Target="stylesWithEffects.xml"/><Relationship Id="rId29" Type="http://schemas.openxmlformats.org/officeDocument/2006/relationships/hyperlink" Target="http://pravo.gov.ru/proxy/ips/?docbody=&amp;prevDoc=102131705&amp;backlink=1&amp;&amp;nd=102784444" TargetMode="External"/><Relationship Id="rId24" Type="http://schemas.openxmlformats.org/officeDocument/2006/relationships/hyperlink" Target="http://pravo.gov.ru/proxy/ips/?docbody=&amp;prevDoc=102131705&amp;backlink=1&amp;&amp;nd=102578550" TargetMode="External"/><Relationship Id="rId40" Type="http://schemas.openxmlformats.org/officeDocument/2006/relationships/hyperlink" Target="http://pravo.gov.ru/proxy/ips/?docbody=&amp;prevDoc=102131705&amp;backlink=1&amp;&amp;nd=102951710" TargetMode="External"/><Relationship Id="rId45" Type="http://schemas.openxmlformats.org/officeDocument/2006/relationships/hyperlink" Target="http://pravo.gov.ru/proxy/ips/?docbody=&amp;prevDoc=102131705&amp;backlink=1&amp;&amp;nd=102951710" TargetMode="External"/><Relationship Id="rId66" Type="http://schemas.openxmlformats.org/officeDocument/2006/relationships/hyperlink" Target="http://pravo.gov.ru/proxy/ips/?docbody=&amp;prevDoc=102131705&amp;backlink=1&amp;&amp;nd=102148863" TargetMode="External"/><Relationship Id="rId87" Type="http://schemas.openxmlformats.org/officeDocument/2006/relationships/hyperlink" Target="http://pravo.gov.ru/proxy/ips/?docbody=&amp;prevDoc=102131705&amp;backlink=1&amp;&amp;nd=102951710" TargetMode="External"/><Relationship Id="rId110" Type="http://schemas.openxmlformats.org/officeDocument/2006/relationships/hyperlink" Target="http://pravo.gov.ru/proxy/ips/?docbody=&amp;prevDoc=102131705&amp;backlink=1&amp;&amp;nd=102951710" TargetMode="External"/><Relationship Id="rId115" Type="http://schemas.openxmlformats.org/officeDocument/2006/relationships/hyperlink" Target="http://pravo.gov.ru/proxy/ips/?docbody=&amp;prevDoc=102131705&amp;backlink=1&amp;&amp;nd=602236828" TargetMode="External"/><Relationship Id="rId131" Type="http://schemas.openxmlformats.org/officeDocument/2006/relationships/hyperlink" Target="http://pravo.gov.ru/proxy/ips/?docbody=&amp;prevDoc=102131705&amp;backlink=1&amp;&amp;nd=102463119" TargetMode="External"/><Relationship Id="rId136" Type="http://schemas.openxmlformats.org/officeDocument/2006/relationships/hyperlink" Target="http://pravo.gov.ru/proxy/ips/?docbody=&amp;prevDoc=102131705&amp;backlink=1&amp;&amp;nd=102135142" TargetMode="External"/><Relationship Id="rId61" Type="http://schemas.openxmlformats.org/officeDocument/2006/relationships/hyperlink" Target="http://pravo.gov.ru/proxy/ips/?docbody=&amp;prevDoc=102131705&amp;backlink=1&amp;&amp;nd=602236828" TargetMode="External"/><Relationship Id="rId82" Type="http://schemas.openxmlformats.org/officeDocument/2006/relationships/hyperlink" Target="http://pravo.gov.ru/proxy/ips/?docbody=&amp;prevDoc=102131705&amp;backlink=1&amp;&amp;nd=102463119" TargetMode="External"/><Relationship Id="rId19" Type="http://schemas.openxmlformats.org/officeDocument/2006/relationships/hyperlink" Target="http://pravo.gov.ru/proxy/ips/?docbody=&amp;prevDoc=102131705&amp;backlink=1&amp;&amp;nd=102359913" TargetMode="External"/><Relationship Id="rId14" Type="http://schemas.openxmlformats.org/officeDocument/2006/relationships/hyperlink" Target="http://pravo.gov.ru/proxy/ips/?docbody=&amp;prevDoc=102131705&amp;backlink=1&amp;&amp;nd=102165204" TargetMode="External"/><Relationship Id="rId30" Type="http://schemas.openxmlformats.org/officeDocument/2006/relationships/hyperlink" Target="http://pravo.gov.ru/proxy/ips/?docbody=&amp;prevDoc=102131705&amp;backlink=1&amp;&amp;nd=102951710" TargetMode="External"/><Relationship Id="rId35" Type="http://schemas.openxmlformats.org/officeDocument/2006/relationships/hyperlink" Target="http://pravo.gov.ru/proxy/ips/?docbody=&amp;prevDoc=102131705&amp;backlink=1&amp;&amp;nd=102679547" TargetMode="External"/><Relationship Id="rId56" Type="http://schemas.openxmlformats.org/officeDocument/2006/relationships/hyperlink" Target="http://pravo.gov.ru/proxy/ips/?docbody=&amp;prevDoc=102131705&amp;backlink=1&amp;&amp;nd=602236828" TargetMode="External"/><Relationship Id="rId77" Type="http://schemas.openxmlformats.org/officeDocument/2006/relationships/hyperlink" Target="http://pravo.gov.ru/proxy/ips/?docbody=&amp;prevDoc=102131705&amp;backlink=1&amp;&amp;nd=602242444" TargetMode="External"/><Relationship Id="rId100" Type="http://schemas.openxmlformats.org/officeDocument/2006/relationships/hyperlink" Target="http://pravo.gov.ru/proxy/ips/?docbody=&amp;prevDoc=102131705&amp;backlink=1&amp;&amp;nd=102722435" TargetMode="External"/><Relationship Id="rId105" Type="http://schemas.openxmlformats.org/officeDocument/2006/relationships/hyperlink" Target="http://pravo.gov.ru/proxy/ips/?docbody=&amp;prevDoc=102131705&amp;backlink=1&amp;&amp;nd=102167015" TargetMode="External"/><Relationship Id="rId126" Type="http://schemas.openxmlformats.org/officeDocument/2006/relationships/hyperlink" Target="http://pravo.gov.ru/proxy/ips/?docbody=&amp;prevDoc=102131705&amp;backlink=1&amp;&amp;nd=102578572" TargetMode="External"/><Relationship Id="rId8" Type="http://schemas.openxmlformats.org/officeDocument/2006/relationships/hyperlink" Target="http://pravo.gov.ru/proxy/ips/?docbody=&amp;prevDoc=102131705&amp;backlink=1&amp;&amp;nd=102144304" TargetMode="External"/><Relationship Id="rId51" Type="http://schemas.openxmlformats.org/officeDocument/2006/relationships/hyperlink" Target="http://pravo.gov.ru/proxy/ips/?docbody=&amp;prevDoc=102131705&amp;backlink=1&amp;&amp;nd=102401865" TargetMode="External"/><Relationship Id="rId72" Type="http://schemas.openxmlformats.org/officeDocument/2006/relationships/hyperlink" Target="http://pravo.gov.ru/proxy/ips/?docbody=&amp;prevDoc=102131705&amp;backlink=1&amp;&amp;nd=102167015" TargetMode="External"/><Relationship Id="rId93" Type="http://schemas.openxmlformats.org/officeDocument/2006/relationships/hyperlink" Target="http://pravo.gov.ru/proxy/ips/?docbody=&amp;prevDoc=102131705&amp;backlink=1&amp;&amp;nd=102951710" TargetMode="External"/><Relationship Id="rId98" Type="http://schemas.openxmlformats.org/officeDocument/2006/relationships/hyperlink" Target="http://pravo.gov.ru/proxy/ips/?docbody=&amp;prevDoc=102131705&amp;backlink=1&amp;&amp;nd=102722435" TargetMode="External"/><Relationship Id="rId121" Type="http://schemas.openxmlformats.org/officeDocument/2006/relationships/hyperlink" Target="http://pravo.gov.ru/proxy/ips/?docbody=&amp;prevDoc=102131705&amp;backlink=1&amp;&amp;nd=602236828" TargetMode="External"/><Relationship Id="rId142" Type="http://schemas.openxmlformats.org/officeDocument/2006/relationships/hyperlink" Target="http://pravo.gov.ru/proxy/ips/?docbody=&amp;prevDoc=102131705&amp;backlink=1&amp;&amp;nd=102144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27123</Words>
  <Characters>154603</Characters>
  <Application>Microsoft Office Word</Application>
  <DocSecurity>0</DocSecurity>
  <Lines>1288</Lines>
  <Paragraphs>362</Paragraphs>
  <ScaleCrop>false</ScaleCrop>
  <Company/>
  <LinksUpToDate>false</LinksUpToDate>
  <CharactersWithSpaces>181364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2022-05-31T06:34:00Z</dcterms:created>
  <dcterms:modified xsi:type="dcterms:W3CDTF">2022-05-31T06:34:00Z</dcterms:modified>
</cp:coreProperties>
</file>