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Cs w:val="28"/>
        </w:rPr>
      </w:pPr>
      <w:r>
        <w:rPr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szCs w:val="28"/>
        </w:rPr>
      </w:pPr>
      <w:r>
        <w:rPr>
          <w:szCs w:val="28"/>
          <w:lang w:val="en-US"/>
        </w:rPr>
        <w:t>QR</w:t>
      </w:r>
      <w:r>
        <w:rPr>
          <w:szCs w:val="28"/>
        </w:rPr>
        <w:t>-код для доступа к анкете</w:t>
      </w:r>
    </w:p>
    <w:p>
      <w:pPr>
        <w:pStyle w:val="Heading1"/>
        <w:jc w:val="center"/>
        <w:rPr>
          <w:b w:val="false"/>
          <w:bCs w:val="false"/>
          <w:szCs w:val="28"/>
        </w:rPr>
      </w:pPr>
      <w:r>
        <w:rPr>
          <w:szCs w:val="28"/>
        </w:rPr>
        <w:t>«</w:t>
      </w:r>
      <w:r>
        <w:rPr>
          <w:b w:val="false"/>
          <w:bCs w:val="false"/>
          <w:szCs w:val="28"/>
        </w:rPr>
        <w:t>Опрос мнения потребителей товаров и услуг на региональных, и (или) муниципальных рынках»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/>
        <w:drawing>
          <wp:inline distT="0" distB="0" distL="0" distR="0">
            <wp:extent cx="1954530" cy="1951990"/>
            <wp:effectExtent l="0" t="0" r="0" b="0"/>
            <wp:docPr id="1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  <w:lang w:val="en-US"/>
        </w:rPr>
        <w:t>QR</w:t>
      </w:r>
      <w:r>
        <w:rPr>
          <w:szCs w:val="28"/>
        </w:rPr>
        <w:t>-код для доступа к анкете</w:t>
      </w:r>
    </w:p>
    <w:p>
      <w:pPr>
        <w:pStyle w:val="Heading1"/>
        <w:jc w:val="center"/>
        <w:rPr>
          <w:b w:val="false"/>
          <w:bCs w:val="false"/>
          <w:szCs w:val="28"/>
        </w:rPr>
      </w:pPr>
      <w:r>
        <w:rPr>
          <w:b w:val="false"/>
          <w:bCs w:val="false"/>
          <w:szCs w:val="28"/>
        </w:rPr>
        <w:t>«Опрос мнения предпринимателей о состоянии и развитии конкурентной среды, и уровне административных барьеров на региональных рынках товаров и услуг»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 w:val="24"/>
        </w:rPr>
      </w:pPr>
      <w:r>
        <w:rPr/>
        <w:drawing>
          <wp:inline distT="0" distB="0" distL="0" distR="0">
            <wp:extent cx="2087880" cy="2090420"/>
            <wp:effectExtent l="0" t="0" r="0" b="0"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color w:themeColor="text1" w:val="000000"/>
          <w:sz w:val="24"/>
        </w:rPr>
      </w:pPr>
      <w:r>
        <w:rPr>
          <w:color w:themeColor="text1" w:val="000000"/>
          <w:sz w:val="24"/>
        </w:rPr>
      </w:r>
    </w:p>
    <w:sectPr>
      <w:headerReference w:type="first" r:id="rId4"/>
      <w:type w:val="nextPage"/>
      <w:pgSz w:w="11906" w:h="16838"/>
      <w:pgMar w:left="1701" w:right="567" w:gutter="0" w:header="567" w:top="1134" w:footer="0" w:bottom="1134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d"/>
      <w:tblW w:w="9639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4315"/>
      <w:gridCol w:w="1926"/>
      <w:gridCol w:w="3398"/>
    </w:tblGrid>
    <w:tr>
      <w:trPr>
        <w:trHeight w:val="964" w:hRule="exact"/>
      </w:trPr>
      <w:tc>
        <w:tcPr>
          <w:tcW w:w="431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tabs>
              <w:tab w:val="clear" w:pos="4677"/>
              <w:tab w:val="right" w:pos="9355" w:leader="none"/>
            </w:tabs>
            <w:spacing w:before="0" w:after="0"/>
            <w:jc w:val="center"/>
            <w:rPr>
              <w:kern w:val="0"/>
              <w:lang w:val="ru-RU" w:bidi="ar-SA"/>
            </w:rPr>
          </w:pPr>
          <w:r>
            <w:rPr>
              <w:kern w:val="0"/>
              <w:lang w:val="ru-RU" w:bidi="ar-SA"/>
            </w:rPr>
          </w:r>
        </w:p>
      </w:tc>
      <w:tc>
        <w:tcPr>
          <w:tcW w:w="1926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kern w:val="0"/>
              <w:lang w:val="ru-RU" w:bidi="ar-SA"/>
            </w:rPr>
          </w:pPr>
          <w:r>
            <w:rPr>
              <w:kern w:val="0"/>
              <w:lang w:val="ru-RU" w:bidi="ar-SA"/>
            </w:rPr>
          </w:r>
        </w:p>
      </w:tc>
      <w:tc>
        <w:tcPr>
          <w:tcW w:w="3398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kern w:val="0"/>
              <w:lang w:val="ru-RU" w:bidi="ar-SA"/>
            </w:rPr>
          </w:pPr>
          <w:r>
            <w:rPr>
              <w:kern w:val="0"/>
              <w:lang w:val="ru-RU" w:bidi="ar-SA"/>
            </w:rPr>
          </w:r>
        </w:p>
      </w:tc>
    </w:tr>
  </w:tbl>
  <w:p>
    <w:pPr>
      <w:pStyle w:val="Header"/>
      <w:rPr>
        <w:sz w:val="8"/>
        <w:szCs w:val="8"/>
      </w:rPr>
    </w:pPr>
    <w:r>
      <w:rPr>
        <w:sz w:val="8"/>
        <w:szCs w:val="8"/>
      </w:rPr>
    </w:r>
  </w:p>
</w:hdr>
</file>

<file path=word/settings.xml><?xml version="1.0" encoding="utf-8"?>
<w:settings xmlns:w="http://schemas.openxmlformats.org/wordprocessingml/2006/main">
  <w:zoom w:percent="8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f54a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eastAsia="ru-RU" w:val="ru-RU" w:bidi="ar-SA"/>
    </w:rPr>
  </w:style>
  <w:style w:type="paragraph" w:styleId="Heading1">
    <w:name w:val="Heading 1"/>
    <w:basedOn w:val="Normal"/>
    <w:next w:val="Normal"/>
    <w:link w:val="1"/>
    <w:qFormat/>
    <w:rsid w:val="007804c7"/>
    <w:pPr>
      <w:keepNext w:val="true"/>
      <w:widowControl w:val="false"/>
      <w:shd w:val="clear" w:color="auto" w:fill="FFFFFF"/>
      <w:spacing w:lineRule="exact" w:line="302"/>
      <w:ind w:left="1094"/>
      <w:outlineLvl w:val="0"/>
    </w:pPr>
    <w:rPr>
      <w:b/>
      <w:bCs/>
      <w:color w:val="000000"/>
      <w:spacing w:val="-4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nhideWhenUsed/>
    <w:rsid w:val="00af54ae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af54ae"/>
    <w:rPr>
      <w:rFonts w:ascii="Segoe UI" w:hAnsi="Segoe UI" w:eastAsia="Times New Roman" w:cs="Segoe UI"/>
      <w:sz w:val="18"/>
      <w:szCs w:val="18"/>
      <w:lang w:eastAsia="ru-RU"/>
    </w:rPr>
  </w:style>
  <w:style w:type="character" w:styleId="Style14" w:customStyle="1">
    <w:name w:val="Основной текст Знак"/>
    <w:basedOn w:val="DefaultParagraphFont"/>
    <w:qFormat/>
    <w:rsid w:val="00fd1642"/>
    <w:rPr>
      <w:rFonts w:ascii="Times New Roman" w:hAnsi="Times New Roman" w:eastAsia="Times New Roman" w:cs="Times New Roman"/>
      <w:b/>
      <w:bCs/>
      <w:caps/>
      <w:sz w:val="28"/>
      <w:szCs w:val="24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7161c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57161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57161c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" w:customStyle="1">
    <w:name w:val="Заголовок 1 Знак"/>
    <w:basedOn w:val="DefaultParagraphFont"/>
    <w:qFormat/>
    <w:rsid w:val="007804c7"/>
    <w:rPr>
      <w:rFonts w:ascii="Times New Roman" w:hAnsi="Times New Roman" w:eastAsia="Times New Roman" w:cs="Times New Roman"/>
      <w:b/>
      <w:bCs/>
      <w:color w:val="000000"/>
      <w:spacing w:val="-4"/>
      <w:sz w:val="28"/>
      <w:szCs w:val="26"/>
      <w:shd w:fill="FFFFFF" w:val="clear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112fd6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8" w:customStyle="1">
    <w:name w:val="Нижний колонтитул Знак"/>
    <w:basedOn w:val="DefaultParagraphFont"/>
    <w:uiPriority w:val="99"/>
    <w:qFormat/>
    <w:rsid w:val="00112fd6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News-itemtitle" w:customStyle="1">
    <w:name w:val="news-item__title"/>
    <w:basedOn w:val="DefaultParagraphFont"/>
    <w:qFormat/>
    <w:rsid w:val="00ad2f29"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14"/>
    <w:rsid w:val="00fd1642"/>
    <w:pPr>
      <w:jc w:val="center"/>
    </w:pPr>
    <w:rPr>
      <w:b/>
      <w:bCs/>
      <w:caps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af54ae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57161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57161c"/>
    <w:pPr/>
    <w:rPr>
      <w:b/>
      <w:bCs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7"/>
    <w:uiPriority w:val="99"/>
    <w:unhideWhenUsed/>
    <w:rsid w:val="00112fd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8"/>
    <w:uiPriority w:val="99"/>
    <w:unhideWhenUsed/>
    <w:rsid w:val="00112fd6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311F9-3AD5-4327-A3F5-B757780F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Application>LibreOffice/7.6.4.1$Windows_X86_64 LibreOffice_project/e19e193f88cd6c0525a17fb7a176ed8e6a3e2aa1</Application>
  <AppVersion>15.0000</AppVersion>
  <Pages>1</Pages>
  <Words>41</Words>
  <Characters>254</Characters>
  <CharactersWithSpaces>291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2019-11-13T14:51:00Z</dcterms:created>
  <dc:creator>ЗАЙЦЕВА Татьяна Валерьевна</dc:creator>
  <dc:description/>
  <dc:language>ru-RU</dc:language>
  <cp:lastModifiedBy>Агдали Антонина Сергеевна</cp:lastModifiedBy>
  <cp:lastPrinted>2023-10-31T13:16:00Z</cp:lastPrinted>
  <dcterms:modified xsi:type="dcterms:W3CDTF">2024-10-31T07:01:00Z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