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  </w:t>
      </w:r>
      <w:r w:rsidR="004C5F43">
        <w:rPr>
          <w:rFonts w:ascii="Times New Roman" w:eastAsia="Arial" w:hAnsi="Times New Roman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АДМИНИСТРАЦИЯ НОВОБЕРЕЗАНСКОГО СЕЛЬСКОГО ПОСЕЛЕНИЯ КОРЕНОВСКОГО РАЙОНА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   </w:t>
      </w:r>
    </w:p>
    <w:p w:rsidR="00613A03" w:rsidRPr="00613A03" w:rsidRDefault="00D73CB2" w:rsidP="00613A03">
      <w:pPr>
        <w:suppressAutoHyphens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от </w:t>
      </w:r>
      <w:r w:rsidR="006D74DF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18.06.2021</w:t>
      </w:r>
      <w:r w:rsidR="008176A1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  </w:t>
      </w:r>
      <w:r w:rsidR="00D80A6C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D80A6C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8176A1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</w:t>
      </w:r>
      <w:r w:rsidR="00613A03" w:rsidRPr="00613A03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№</w:t>
      </w:r>
      <w:r w:rsidR="00E758C8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</w:t>
      </w:r>
      <w:r w:rsidR="006D74DF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50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13A03">
        <w:rPr>
          <w:rFonts w:ascii="Times New Roman" w:eastAsia="Times New Roman" w:hAnsi="Times New Roman"/>
          <w:sz w:val="24"/>
          <w:szCs w:val="20"/>
          <w:lang w:eastAsia="ru-RU"/>
        </w:rPr>
        <w:t>поселок Новоберезанский</w:t>
      </w:r>
    </w:p>
    <w:p w:rsidR="0066302F" w:rsidRDefault="0066302F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302F" w:rsidRPr="00613A03" w:rsidRDefault="0066302F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05A0" w:rsidRPr="00EB05A0" w:rsidRDefault="00EB05A0" w:rsidP="00EB05A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Об утверждении </w:t>
      </w:r>
      <w:r w:rsidR="002A7F6D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ведомственной</w:t>
      </w:r>
      <w:r w:rsidRPr="00EB05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программы «Благоустройство</w:t>
      </w:r>
    </w:p>
    <w:p w:rsidR="00EB05A0" w:rsidRPr="00EB05A0" w:rsidRDefault="00EB05A0" w:rsidP="00EB05A0">
      <w:pPr>
        <w:suppressAutoHyphens/>
        <w:ind w:lef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Новоберезанского сельского поселения Кореновского района</w:t>
      </w:r>
      <w:r w:rsidRPr="00EB05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» на 202</w:t>
      </w:r>
      <w:r w:rsidR="00DC2E2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1</w:t>
      </w:r>
      <w:r w:rsidRPr="00EB05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год</w:t>
      </w:r>
    </w:p>
    <w:p w:rsidR="00EB05A0" w:rsidRPr="00845E35" w:rsidRDefault="00EB05A0" w:rsidP="00EB05A0">
      <w:pPr>
        <w:suppressAutoHyphens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05A0" w:rsidRPr="00845E35" w:rsidRDefault="00EB05A0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05A0" w:rsidRPr="00845E35" w:rsidRDefault="00EB05A0" w:rsidP="00EB05A0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45E35" w:rsidRPr="00845E35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845E35" w:rsidRPr="00845E35">
        <w:rPr>
          <w:rFonts w:ascii="Times New Roman" w:hAnsi="Times New Roman"/>
          <w:sz w:val="28"/>
          <w:szCs w:val="28"/>
        </w:rPr>
        <w:t xml:space="preserve"> Порядком  </w:t>
      </w:r>
      <w:r w:rsidR="00845E35" w:rsidRPr="00845E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разработки, утверждения и реализации ведомственных целевых  </w:t>
      </w:r>
      <w:r w:rsidR="00845E35" w:rsidRPr="00845E35">
        <w:rPr>
          <w:rFonts w:ascii="Times New Roman" w:hAnsi="Times New Roman"/>
          <w:bCs/>
          <w:color w:val="000000"/>
          <w:spacing w:val="2"/>
          <w:sz w:val="28"/>
          <w:szCs w:val="28"/>
        </w:rPr>
        <w:t>программ  Новоберезанского  сельского поселения Кореновского района»,</w:t>
      </w:r>
      <w:r w:rsidR="00845E35" w:rsidRPr="00845E35">
        <w:rPr>
          <w:rFonts w:ascii="Times New Roman" w:hAnsi="Times New Roman"/>
          <w:bCs/>
          <w:spacing w:val="2"/>
          <w:sz w:val="28"/>
          <w:szCs w:val="28"/>
        </w:rPr>
        <w:t xml:space="preserve">  утвержденным постановлением  администрации  Новоберезанского  сельского  поселения Кореновского района  02  ноября  2020  года  №102</w:t>
      </w:r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, Уставом Новоберезанского сельского поселения Кореновского района,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Новоберезанского сельского поселения Кореновского района </w:t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EB05A0" w:rsidRPr="00EB05A0" w:rsidRDefault="00EB05A0" w:rsidP="00D80A6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 xml:space="preserve">1. Утвердить </w:t>
      </w:r>
      <w:r w:rsidR="002A7F6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ведомственную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программу «Благоустройство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Новоберезанского сельского поселения Кореновского района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 на 202</w:t>
      </w:r>
      <w:r w:rsidR="00DC2E2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 согласно приложению.</w:t>
      </w:r>
    </w:p>
    <w:p w:rsidR="00EB05A0" w:rsidRPr="00EB05A0" w:rsidRDefault="00EB05A0" w:rsidP="00D80A6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 xml:space="preserve">2. Финансирование расходов по реализации муниципальной программы «Благоустройство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Новоберезанского сельского поселения Кореновского района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 на 202</w:t>
      </w:r>
      <w:r w:rsidR="00DC2E2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 осуществлять в пределах средств, предусмотренных бюджетом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Новоберезанского сельского поселения Кореновского района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202</w:t>
      </w:r>
      <w:r w:rsidR="00DC2E2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год.</w:t>
      </w:r>
    </w:p>
    <w:p w:rsidR="00EB05A0" w:rsidRPr="00EB05A0" w:rsidRDefault="00EB05A0" w:rsidP="00D80A6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3. </w:t>
      </w:r>
      <w:proofErr w:type="gramStart"/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выполнением настоящего постановления возложить на  заместителя главы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Новоберезанского сельского поселения Кореновского района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С.И. Булан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B05A0" w:rsidRPr="00EB05A0" w:rsidRDefault="00EB05A0" w:rsidP="00D80A6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4. Настоящее постановление вступает в силу с 01 </w:t>
      </w:r>
      <w:r w:rsidR="005C245D">
        <w:rPr>
          <w:rFonts w:ascii="Times New Roman" w:eastAsia="Times New Roman" w:hAnsi="Times New Roman"/>
          <w:sz w:val="28"/>
          <w:szCs w:val="28"/>
          <w:lang w:eastAsia="zh-CN"/>
        </w:rPr>
        <w:t>июля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C245D">
        <w:rPr>
          <w:rFonts w:ascii="Times New Roman" w:eastAsia="Times New Roman" w:hAnsi="Times New Roman"/>
          <w:sz w:val="28"/>
          <w:szCs w:val="28"/>
          <w:lang w:eastAsia="zh-CN"/>
        </w:rPr>
        <w:t>2021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года.</w:t>
      </w:r>
    </w:p>
    <w:p w:rsidR="00613A03" w:rsidRDefault="00613A03" w:rsidP="00613A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E35" w:rsidRPr="00613A03" w:rsidRDefault="00845E35" w:rsidP="00613A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A03" w:rsidRPr="00613A03" w:rsidRDefault="00DC2E2B" w:rsidP="00613A03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обязанности главы</w:t>
      </w:r>
      <w:r w:rsidR="00613A03"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</w:t>
      </w:r>
    </w:p>
    <w:p w:rsidR="00613A03" w:rsidRPr="00613A03" w:rsidRDefault="00D12338" w:rsidP="00613A03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</w:t>
      </w:r>
      <w:r w:rsidR="00613A03"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613A03" w:rsidRPr="00613A03" w:rsidRDefault="00D12338" w:rsidP="00613A03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Кореновский район                                          </w:t>
      </w:r>
      <w:r w:rsidR="00A236BC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            </w:t>
      </w:r>
      <w:r w:rsidR="00623CC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      </w:t>
      </w:r>
      <w:r w:rsidR="00DC2E2B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   </w:t>
      </w:r>
      <w:r w:rsidR="00623CC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 </w:t>
      </w: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</w:t>
      </w:r>
      <w:r w:rsidR="00A236BC" w:rsidRPr="00A236BC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A236BC" w:rsidRPr="00A236BC">
        <w:rPr>
          <w:rFonts w:ascii="Times New Roman" w:hAnsi="Times New Roman"/>
          <w:sz w:val="28"/>
          <w:szCs w:val="28"/>
        </w:rPr>
        <w:t>Зарицкий</w:t>
      </w:r>
      <w:proofErr w:type="spellEnd"/>
    </w:p>
    <w:p w:rsidR="008A7DD5" w:rsidRPr="00613A03" w:rsidRDefault="008A7DD5" w:rsidP="008A7DD5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5E35"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Новоберезанского сельского поселения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Кореновского 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района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«18»июня 2021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года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50</w:t>
      </w:r>
    </w:p>
    <w:p w:rsidR="00845E35" w:rsidRPr="00845E35" w:rsidRDefault="002A260E" w:rsidP="00845E35">
      <w:pPr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5E35" w:rsidRPr="00845E35" w:rsidRDefault="00845E35" w:rsidP="00845E35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ВЕДОМСТВЕННАЯ ЦЕЛЕВАЯ ПРОГРАММА 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территории  </w:t>
      </w:r>
      <w:r w:rsidR="002A2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Кореновского района» на 2021</w:t>
      </w:r>
      <w:r w:rsidR="002A2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год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ПАСПОРТ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ведомственной целевой программы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территории  </w:t>
      </w:r>
      <w:r w:rsidR="00C05D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Кореновского района» на </w:t>
      </w:r>
      <w:r w:rsidR="00C03F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845E35" w:rsidRPr="00845E35" w:rsidTr="004678BA">
        <w:tc>
          <w:tcPr>
            <w:tcW w:w="3544" w:type="dxa"/>
          </w:tcPr>
          <w:p w:rsidR="00845E35" w:rsidRPr="00845E35" w:rsidRDefault="00845E35" w:rsidP="00845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845E35" w:rsidRPr="00845E35" w:rsidRDefault="00C03FAB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«Благоустройство территории  </w:t>
            </w:r>
            <w:r w:rsidR="00C05D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Кореновского района»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2021 год</w:t>
            </w:r>
            <w:r w:rsidR="00845E35"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C03FAB" w:rsidRPr="00845E35" w:rsidTr="004678BA">
        <w:tc>
          <w:tcPr>
            <w:tcW w:w="3544" w:type="dxa"/>
          </w:tcPr>
          <w:p w:rsidR="00C03FAB" w:rsidRPr="00C03FAB" w:rsidRDefault="00C03FAB" w:rsidP="00845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6095" w:type="dxa"/>
          </w:tcPr>
          <w:p w:rsidR="00C03FAB" w:rsidRPr="00845E35" w:rsidRDefault="00C03FAB" w:rsidP="00C03FA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C03FAB" w:rsidRPr="00845E35" w:rsidTr="004678BA">
        <w:tc>
          <w:tcPr>
            <w:tcW w:w="3544" w:type="dxa"/>
          </w:tcPr>
          <w:p w:rsidR="00C03FAB" w:rsidRDefault="00C03FAB" w:rsidP="00C03FA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6095" w:type="dxa"/>
          </w:tcPr>
          <w:p w:rsidR="00C03FAB" w:rsidRPr="00845E35" w:rsidRDefault="00C03FAB" w:rsidP="00C03FA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845E35" w:rsidRPr="00845E35" w:rsidTr="004678BA">
        <w:tc>
          <w:tcPr>
            <w:tcW w:w="3544" w:type="dxa"/>
            <w:tcBorders>
              <w:bottom w:val="nil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Основание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:rsidR="00845E35" w:rsidRPr="00845E35" w:rsidRDefault="00845E35" w:rsidP="00845E3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      </w:r>
          </w:p>
          <w:p w:rsidR="00845E35" w:rsidRPr="00845E35" w:rsidRDefault="00845E35" w:rsidP="00845E3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администрации (губернатора) Краснодарского края от 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октября 2015 г.</w:t>
            </w:r>
            <w:r w:rsidRPr="00845E3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 944 (ред. от 08.12.2020 г)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      </w:r>
            <w:proofErr w:type="gramEnd"/>
          </w:p>
        </w:tc>
      </w:tr>
      <w:tr w:rsidR="00845E35" w:rsidRPr="00845E35" w:rsidTr="004678BA">
        <w:trPr>
          <w:trHeight w:val="36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Цели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Основными целями Программы являются: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-Комплексное решение проблем благоустройства, обеспечение и улучшение внешнего вида территории поселения, способствующее комфортной жизнедеятельности, создание комфортных условий проживания и отдыха населения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Задачами программы являются: </w:t>
            </w:r>
          </w:p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4"/>
              </w:rPr>
              <w:t xml:space="preserve">- Повышение уровня благоустройства на территории </w:t>
            </w:r>
            <w:r w:rsidR="00C03FAB">
              <w:rPr>
                <w:rFonts w:ascii="Times New Roman" w:eastAsia="Times New Roman" w:hAnsi="Times New Roman"/>
                <w:sz w:val="28"/>
                <w:szCs w:val="24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4"/>
              </w:rPr>
              <w:t xml:space="preserve"> сельского поселения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для достойного проживания и отдыха граждан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C03FAB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2021</w:t>
            </w:r>
            <w:r w:rsidR="00C03FAB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год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2021год составляет </w:t>
            </w:r>
            <w:r w:rsidR="00EE1CAF">
              <w:rPr>
                <w:rFonts w:ascii="Times New Roman" w:eastAsia="Times New Roman" w:hAnsi="Times New Roman"/>
                <w:sz w:val="28"/>
                <w:szCs w:val="28"/>
              </w:rPr>
              <w:t>716,9</w:t>
            </w:r>
            <w:r w:rsidR="009B5A0F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 тысяч рублей:</w:t>
            </w:r>
          </w:p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местный бюджет- </w:t>
            </w:r>
            <w:r w:rsidR="00D212E7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389,9</w:t>
            </w:r>
            <w:r w:rsidR="008153A7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60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тысяч рублей.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D21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306,523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бюджет- </w:t>
            </w:r>
            <w:r w:rsidR="00D21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18,57</w:t>
            </w:r>
            <w:r w:rsidR="0081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рублей.</w:t>
            </w:r>
          </w:p>
          <w:p w:rsidR="00845E35" w:rsidRPr="00845E35" w:rsidRDefault="00845E35" w:rsidP="009B5A0F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источники – </w:t>
            </w:r>
            <w:r w:rsidR="00EC1620" w:rsidRPr="00EC1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B5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 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Контроль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выполнением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45E35" w:rsidRPr="00845E35" w:rsidRDefault="00845E35" w:rsidP="00C03FAB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Глава </w:t>
            </w:r>
            <w:r w:rsidR="00C03FAB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сельского поселения Кореновского района</w:t>
            </w:r>
          </w:p>
        </w:tc>
      </w:tr>
    </w:tbl>
    <w:p w:rsidR="00845E35" w:rsidRPr="00845E35" w:rsidRDefault="00845E35" w:rsidP="00845E35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Текстовая часть</w:t>
      </w:r>
    </w:p>
    <w:p w:rsidR="00845E35" w:rsidRPr="00845E35" w:rsidRDefault="00845E35" w:rsidP="00845E3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2.1 Постановление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 </w:t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октября 2015 г.</w:t>
      </w:r>
      <w:r w:rsidRPr="00845E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944 (ред. от 08.12.2020 г)</w:t>
      </w: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</w:r>
      <w:proofErr w:type="gramEnd"/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845E35" w:rsidRPr="00845E35" w:rsidRDefault="00845E35" w:rsidP="00845E3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целевая программа разработана для участия в отборе муниципальных образований Краснодарского края </w:t>
      </w:r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расходных обязательств в рамках</w:t>
      </w:r>
      <w:r w:rsidRPr="00845E35">
        <w:rPr>
          <w:rFonts w:ascii="Times New Roman" w:eastAsia="Times New Roman" w:hAnsi="Times New Roman"/>
          <w:color w:val="FF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территорий».</w:t>
      </w:r>
      <w:proofErr w:type="gramEnd"/>
    </w:p>
    <w:p w:rsidR="00845E35" w:rsidRPr="00845E35" w:rsidRDefault="00845E35" w:rsidP="00845E3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45E35" w:rsidRPr="00845E35" w:rsidRDefault="00845E35" w:rsidP="00C05DE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В последние годы не обустроенность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тротуаров, уличного освещения, дорожного покрытия, привели к увеличению числа ДТП. Значительная часть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тротуаров и дорожного покрытия поселения имеет высокую степень износа и практически исчерпала пропускную способность. Они находятся в неудовлетворительном состоянии. 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2.3 Цель и задачи ведомственной целевой программы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Основными целями Программы являются: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eastAsia="x-none"/>
        </w:rPr>
        <w:t>- Комплексное решение проблем благоустройства, обеспечение и улучшение внешнего вида территории поселения, способствующее комфортной жизнедеятельности, создание комфортных условий проживания и отдыха населения.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eastAsia="x-none"/>
        </w:rPr>
        <w:t>Основными з</w:t>
      </w:r>
      <w:proofErr w:type="spellStart"/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адачами</w:t>
      </w:r>
      <w:proofErr w:type="spellEnd"/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 являются: 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5E35">
        <w:rPr>
          <w:rFonts w:ascii="Times New Roman" w:eastAsia="Times New Roman" w:hAnsi="Times New Roman"/>
          <w:sz w:val="28"/>
          <w:szCs w:val="24"/>
        </w:rPr>
        <w:t xml:space="preserve">- 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Повышение уровня благоустройства на территории </w:t>
      </w:r>
      <w:r w:rsidR="00C05DE2">
        <w:rPr>
          <w:rFonts w:ascii="Times New Roman" w:eastAsia="Times New Roman" w:hAnsi="Times New Roman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сельского поселения для достойного проживания и отдыха граждан.</w:t>
      </w:r>
      <w:r w:rsidRPr="00845E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5E35" w:rsidRPr="00845E35" w:rsidRDefault="00845E35" w:rsidP="00845E35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845E35">
        <w:rPr>
          <w:rFonts w:ascii="Times New Roman" w:eastAsia="Times New Roman" w:hAnsi="Times New Roman"/>
          <w:sz w:val="24"/>
          <w:szCs w:val="24"/>
        </w:rPr>
        <w:t>МЕРОПРИЯТИЯ</w:t>
      </w:r>
    </w:p>
    <w:p w:rsidR="00845E35" w:rsidRPr="00845E35" w:rsidRDefault="00845E35" w:rsidP="00845E35">
      <w:pPr>
        <w:widowControl w:val="0"/>
        <w:tabs>
          <w:tab w:val="left" w:pos="1446"/>
        </w:tabs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ведомственной целевой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276"/>
        <w:gridCol w:w="1134"/>
        <w:gridCol w:w="992"/>
        <w:gridCol w:w="1134"/>
        <w:gridCol w:w="1417"/>
      </w:tblGrid>
      <w:tr w:rsidR="00845E35" w:rsidRPr="00845E35" w:rsidTr="004678BA">
        <w:tc>
          <w:tcPr>
            <w:tcW w:w="425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>Объем финансирования, тысяч рублей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5E35" w:rsidRPr="00845E35" w:rsidRDefault="00845E35" w:rsidP="00845E35">
            <w:pPr>
              <w:widowControl w:val="0"/>
              <w:spacing w:line="274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spacing w:line="274" w:lineRule="exac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срок</w:t>
            </w:r>
          </w:p>
          <w:p w:rsidR="00845E35" w:rsidRPr="00845E35" w:rsidRDefault="00845E35" w:rsidP="00845E35">
            <w:pPr>
              <w:widowControl w:val="0"/>
              <w:spacing w:line="274" w:lineRule="exac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реализации</w:t>
            </w:r>
          </w:p>
          <w:p w:rsidR="00845E35" w:rsidRPr="00845E35" w:rsidRDefault="00845E35" w:rsidP="00845E35">
            <w:pPr>
              <w:widowControl w:val="0"/>
              <w:spacing w:line="274" w:lineRule="exact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мероприятия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45E35" w:rsidRPr="00845E35" w:rsidRDefault="003850E5" w:rsidP="00845E35">
            <w:pPr>
              <w:widowControl w:val="0"/>
              <w:tabs>
                <w:tab w:val="left" w:pos="1446"/>
              </w:tabs>
              <w:ind w:left="-108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Показатель результата мероприятия</w:t>
            </w:r>
          </w:p>
        </w:tc>
      </w:tr>
      <w:tr w:rsidR="00845E35" w:rsidRPr="00845E35" w:rsidTr="004678BA">
        <w:tc>
          <w:tcPr>
            <w:tcW w:w="425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E35" w:rsidRPr="00845E35" w:rsidTr="004678BA">
        <w:tc>
          <w:tcPr>
            <w:tcW w:w="425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5E35" w:rsidRPr="00845E35" w:rsidRDefault="00C05DE2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x-none"/>
              </w:rPr>
              <w:t>Ремонтно-восстановительные работы улично-дорожной сети дворовых проездов</w:t>
            </w:r>
            <w:r w:rsidR="00845E35" w:rsidRPr="00845E3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 xml:space="preserve"> по проезду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>Пионерскому,ул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>троительной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 xml:space="preserve"> 8 в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>п.Новоберезанский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45E35" w:rsidRPr="00845E35" w:rsidRDefault="008153A7" w:rsidP="008153A7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389,960</w:t>
            </w:r>
          </w:p>
        </w:tc>
        <w:tc>
          <w:tcPr>
            <w:tcW w:w="1134" w:type="dxa"/>
            <w:shd w:val="clear" w:color="auto" w:fill="auto"/>
          </w:tcPr>
          <w:p w:rsidR="00845E35" w:rsidRPr="00845E35" w:rsidRDefault="008153A7" w:rsidP="008153A7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389,960</w:t>
            </w:r>
          </w:p>
        </w:tc>
        <w:tc>
          <w:tcPr>
            <w:tcW w:w="992" w:type="dxa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2021 года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45E35" w:rsidRPr="00845E35" w:rsidRDefault="008420EB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дворовых проездов</w:t>
            </w:r>
          </w:p>
        </w:tc>
      </w:tr>
      <w:tr w:rsidR="00845E35" w:rsidRPr="00845E35" w:rsidTr="004678BA">
        <w:tc>
          <w:tcPr>
            <w:tcW w:w="425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45E35" w:rsidRPr="00845E35" w:rsidRDefault="008153A7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306,523</w:t>
            </w:r>
          </w:p>
        </w:tc>
        <w:tc>
          <w:tcPr>
            <w:tcW w:w="1134" w:type="dxa"/>
            <w:shd w:val="clear" w:color="auto" w:fill="auto"/>
          </w:tcPr>
          <w:p w:rsidR="00845E35" w:rsidRPr="00845E35" w:rsidRDefault="008153A7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306,523</w:t>
            </w:r>
            <w:r w:rsidR="00C662E8" w:rsidRPr="008420E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E35" w:rsidRPr="00845E35" w:rsidTr="004678BA">
        <w:tc>
          <w:tcPr>
            <w:tcW w:w="425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45E35" w:rsidRPr="00845E35" w:rsidRDefault="008153A7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18,577</w:t>
            </w:r>
          </w:p>
        </w:tc>
        <w:tc>
          <w:tcPr>
            <w:tcW w:w="1134" w:type="dxa"/>
            <w:shd w:val="clear" w:color="auto" w:fill="auto"/>
          </w:tcPr>
          <w:p w:rsidR="00845E35" w:rsidRPr="00845E35" w:rsidRDefault="008153A7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18,577</w:t>
            </w:r>
          </w:p>
        </w:tc>
        <w:tc>
          <w:tcPr>
            <w:tcW w:w="992" w:type="dxa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E35" w:rsidRPr="00845E35" w:rsidTr="004678BA">
        <w:tc>
          <w:tcPr>
            <w:tcW w:w="425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5E35" w:rsidRPr="00845E35" w:rsidRDefault="00C05DE2" w:rsidP="00C05DE2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  <w:r w:rsidR="00845E35"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5E35" w:rsidRPr="00845E35" w:rsidRDefault="00C662E8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="009B5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5E35" w:rsidRPr="00845E35" w:rsidRDefault="00C662E8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="009B5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E35" w:rsidRPr="00845E35" w:rsidTr="004678BA">
        <w:tc>
          <w:tcPr>
            <w:tcW w:w="425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45E35" w:rsidRPr="00845E35" w:rsidRDefault="00EE1CAF" w:rsidP="009B5A0F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716,9</w:t>
            </w:r>
            <w:r w:rsidR="009B5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845E35" w:rsidRPr="00845E35" w:rsidRDefault="00EE1CAF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716,97</w:t>
            </w:r>
            <w:r w:rsidR="009B5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E35" w:rsidRPr="00845E35" w:rsidRDefault="00845E35" w:rsidP="00845E35">
      <w:pPr>
        <w:widowControl w:val="0"/>
        <w:tabs>
          <w:tab w:val="left" w:pos="1446"/>
        </w:tabs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2.5 Объем финансирования ресурсов, выделяемых на реализацию Программы, составляет в 2021– </w:t>
      </w:r>
      <w:r w:rsidR="009B5A0F">
        <w:rPr>
          <w:rFonts w:ascii="Times New Roman" w:eastAsia="Times New Roman" w:hAnsi="Times New Roman"/>
          <w:sz w:val="28"/>
          <w:szCs w:val="28"/>
        </w:rPr>
        <w:t>716,9</w:t>
      </w:r>
      <w:bookmarkStart w:id="0" w:name="_GoBack"/>
      <w:bookmarkEnd w:id="0"/>
      <w:r w:rsidR="009B5A0F">
        <w:rPr>
          <w:rFonts w:ascii="Times New Roman" w:eastAsia="Times New Roman" w:hAnsi="Times New Roman"/>
          <w:sz w:val="28"/>
          <w:szCs w:val="28"/>
        </w:rPr>
        <w:t>81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тысяч рублей.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2.6 Срок реализации ведомственной целевой программы: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3-4 квартал 2021 года</w:t>
      </w:r>
      <w:proofErr w:type="gramStart"/>
      <w:r w:rsidR="003850E5">
        <w:rPr>
          <w:rFonts w:ascii="Times New Roman" w:eastAsia="Times New Roman" w:hAnsi="Times New Roman"/>
          <w:sz w:val="28"/>
          <w:szCs w:val="28"/>
        </w:rPr>
        <w:t>.</w:t>
      </w:r>
      <w:r w:rsidRPr="00845E3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2.7 Описание ожидаемых результатов реализации ведомственной целевой программы</w:t>
      </w:r>
    </w:p>
    <w:p w:rsidR="00845E35" w:rsidRPr="00845E35" w:rsidRDefault="00845E35" w:rsidP="00845E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мероприятий Программы позволит: </w:t>
      </w:r>
    </w:p>
    <w:p w:rsidR="00845E35" w:rsidRPr="00845E35" w:rsidRDefault="00845E35" w:rsidP="00845E3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реализация Программы позволят дополнить </w:t>
      </w:r>
      <w:proofErr w:type="gramStart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комплексный</w:t>
      </w:r>
      <w:proofErr w:type="gramEnd"/>
    </w:p>
    <w:p w:rsidR="00845E35" w:rsidRPr="00845E35" w:rsidRDefault="00845E35" w:rsidP="00845E3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подход к развитию дорожного хозяйства, технических средств организации</w:t>
      </w:r>
    </w:p>
    <w:p w:rsidR="00845E35" w:rsidRPr="00845E35" w:rsidRDefault="00845E35" w:rsidP="00845E3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дорожного движения, обеспечить их согласованное функционирование, соответственно, более эффективное использование финансовых и материальных ресурсов. Процесс совершенствования </w:t>
      </w:r>
      <w:proofErr w:type="spellStart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улично</w:t>
      </w:r>
      <w:proofErr w:type="spellEnd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 - дорожной сети, окажет существенное влияние на социально-экономическое развитие 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Для оценки эффективности реализации Программы используются следующие показатели: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5025"/>
      </w:tblGrid>
      <w:tr w:rsidR="00EC1620" w:rsidRPr="00845E35" w:rsidTr="00EC1620">
        <w:trPr>
          <w:trHeight w:val="849"/>
        </w:trPr>
        <w:tc>
          <w:tcPr>
            <w:tcW w:w="4756" w:type="dxa"/>
          </w:tcPr>
          <w:p w:rsidR="00EC1620" w:rsidRPr="00845E35" w:rsidRDefault="00EC1620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5025" w:type="dxa"/>
          </w:tcPr>
          <w:p w:rsidR="00EC1620" w:rsidRPr="00845E35" w:rsidRDefault="00EC1620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Базовый показатель за 2020 год </w:t>
            </w:r>
          </w:p>
        </w:tc>
      </w:tr>
      <w:tr w:rsidR="00EC1620" w:rsidRPr="00845E35" w:rsidTr="00EC1620">
        <w:trPr>
          <w:trHeight w:val="849"/>
        </w:trPr>
        <w:tc>
          <w:tcPr>
            <w:tcW w:w="4756" w:type="dxa"/>
          </w:tcPr>
          <w:p w:rsidR="00EC1620" w:rsidRPr="00845E35" w:rsidRDefault="00EC1620" w:rsidP="00845E35">
            <w:pPr>
              <w:widowControl w:val="0"/>
              <w:tabs>
                <w:tab w:val="left" w:pos="1446"/>
              </w:tabs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  <w:t>Восстановление дворовых проездов</w:t>
            </w:r>
          </w:p>
        </w:tc>
        <w:tc>
          <w:tcPr>
            <w:tcW w:w="5025" w:type="dxa"/>
          </w:tcPr>
          <w:p w:rsidR="00EC1620" w:rsidRPr="00845E35" w:rsidRDefault="00EC1620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5E3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45E35">
        <w:rPr>
          <w:rFonts w:ascii="Times New Roman" w:eastAsia="Times New Roman" w:hAnsi="Times New Roman"/>
          <w:sz w:val="28"/>
          <w:szCs w:val="28"/>
        </w:rPr>
        <w:t xml:space="preserve"> выполнением программы осуществляется в соответствии с постановлением администрации </w:t>
      </w:r>
      <w:r w:rsidR="00C05DE2">
        <w:rPr>
          <w:rFonts w:ascii="Times New Roman" w:eastAsia="Times New Roman" w:hAnsi="Times New Roman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от 0</w:t>
      </w:r>
      <w:r w:rsidR="003850E5">
        <w:rPr>
          <w:rFonts w:ascii="Times New Roman" w:eastAsia="Times New Roman" w:hAnsi="Times New Roman"/>
          <w:sz w:val="28"/>
          <w:szCs w:val="28"/>
        </w:rPr>
        <w:t>2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3850E5">
        <w:rPr>
          <w:rFonts w:ascii="Times New Roman" w:eastAsia="Times New Roman" w:hAnsi="Times New Roman"/>
          <w:sz w:val="28"/>
          <w:szCs w:val="28"/>
        </w:rPr>
        <w:t>ноября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20</w:t>
      </w:r>
      <w:r w:rsidR="003850E5">
        <w:rPr>
          <w:rFonts w:ascii="Times New Roman" w:eastAsia="Times New Roman" w:hAnsi="Times New Roman"/>
          <w:sz w:val="28"/>
          <w:szCs w:val="28"/>
        </w:rPr>
        <w:t>20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года №1</w:t>
      </w:r>
      <w:r w:rsidR="003850E5">
        <w:rPr>
          <w:rFonts w:ascii="Times New Roman" w:eastAsia="Times New Roman" w:hAnsi="Times New Roman"/>
          <w:sz w:val="28"/>
          <w:szCs w:val="28"/>
        </w:rPr>
        <w:t>02</w:t>
      </w:r>
      <w:r w:rsidRPr="00845E35">
        <w:rPr>
          <w:rFonts w:ascii="Times New Roman" w:eastAsia="Times New Roman" w:hAnsi="Times New Roman"/>
          <w:sz w:val="28"/>
          <w:szCs w:val="28"/>
        </w:rPr>
        <w:t>«</w:t>
      </w:r>
      <w:r w:rsidRPr="00845E35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="003850E5">
        <w:rPr>
          <w:rFonts w:ascii="Times New Roman" w:eastAsia="Times New Roman" w:hAnsi="Times New Roman"/>
          <w:bCs/>
          <w:sz w:val="28"/>
          <w:szCs w:val="28"/>
        </w:rPr>
        <w:t xml:space="preserve"> в Новоберезанском сельском поселении Кореновского района</w:t>
      </w:r>
      <w:r w:rsidRPr="00845E35">
        <w:rPr>
          <w:rFonts w:ascii="Times New Roman" w:eastAsia="Times New Roman" w:hAnsi="Times New Roman"/>
          <w:sz w:val="28"/>
          <w:szCs w:val="28"/>
        </w:rPr>
        <w:t>».</w:t>
      </w:r>
    </w:p>
    <w:p w:rsidR="003850E5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3850E5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3850E5" w:rsidRPr="00613A03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Заместитель главы</w:t>
      </w:r>
      <w:r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</w:t>
      </w:r>
    </w:p>
    <w:p w:rsidR="003850E5" w:rsidRPr="00613A03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</w:t>
      </w:r>
      <w:r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45E35" w:rsidRPr="00845E35" w:rsidRDefault="003850E5" w:rsidP="003850E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Кореновский район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С.И. Булан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1556" w:rsidRDefault="00871556" w:rsidP="00613A03">
      <w:pPr>
        <w:suppressAutoHyphens/>
        <w:ind w:firstLine="818"/>
        <w:jc w:val="both"/>
      </w:pPr>
    </w:p>
    <w:sectPr w:rsidR="00871556" w:rsidSect="0076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WenQuanYi Micro He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397455CF"/>
    <w:multiLevelType w:val="hybridMultilevel"/>
    <w:tmpl w:val="B6E60D34"/>
    <w:lvl w:ilvl="0" w:tplc="008E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03"/>
    <w:rsid w:val="00064953"/>
    <w:rsid w:val="000F6122"/>
    <w:rsid w:val="00107F7E"/>
    <w:rsid w:val="00151ABB"/>
    <w:rsid w:val="00186619"/>
    <w:rsid w:val="001C35CF"/>
    <w:rsid w:val="00202DD6"/>
    <w:rsid w:val="0024425A"/>
    <w:rsid w:val="00245828"/>
    <w:rsid w:val="00251775"/>
    <w:rsid w:val="002A260E"/>
    <w:rsid w:val="002A7F6D"/>
    <w:rsid w:val="002E131C"/>
    <w:rsid w:val="003850E5"/>
    <w:rsid w:val="003A13BF"/>
    <w:rsid w:val="003C55D9"/>
    <w:rsid w:val="003E76ED"/>
    <w:rsid w:val="00401524"/>
    <w:rsid w:val="00426E00"/>
    <w:rsid w:val="004C5F43"/>
    <w:rsid w:val="00502BF0"/>
    <w:rsid w:val="005C245D"/>
    <w:rsid w:val="005D7E1C"/>
    <w:rsid w:val="005E234D"/>
    <w:rsid w:val="00613A03"/>
    <w:rsid w:val="00623CC7"/>
    <w:rsid w:val="0066302F"/>
    <w:rsid w:val="006A6B6F"/>
    <w:rsid w:val="006D74DF"/>
    <w:rsid w:val="006E5B10"/>
    <w:rsid w:val="00766173"/>
    <w:rsid w:val="007722CB"/>
    <w:rsid w:val="007D3457"/>
    <w:rsid w:val="00807235"/>
    <w:rsid w:val="008153A7"/>
    <w:rsid w:val="008176A1"/>
    <w:rsid w:val="00826DDA"/>
    <w:rsid w:val="0083568A"/>
    <w:rsid w:val="008420EB"/>
    <w:rsid w:val="00845E35"/>
    <w:rsid w:val="00853BB0"/>
    <w:rsid w:val="00871556"/>
    <w:rsid w:val="00877855"/>
    <w:rsid w:val="008A2C09"/>
    <w:rsid w:val="008A7DD5"/>
    <w:rsid w:val="009B5A0F"/>
    <w:rsid w:val="009C1EAA"/>
    <w:rsid w:val="009D2205"/>
    <w:rsid w:val="00A236BC"/>
    <w:rsid w:val="00AE0D42"/>
    <w:rsid w:val="00AF6778"/>
    <w:rsid w:val="00B10077"/>
    <w:rsid w:val="00B3039A"/>
    <w:rsid w:val="00B73AB0"/>
    <w:rsid w:val="00B97B52"/>
    <w:rsid w:val="00BA2821"/>
    <w:rsid w:val="00C01B6B"/>
    <w:rsid w:val="00C03FAB"/>
    <w:rsid w:val="00C05DE2"/>
    <w:rsid w:val="00C5328B"/>
    <w:rsid w:val="00C662E8"/>
    <w:rsid w:val="00D12338"/>
    <w:rsid w:val="00D212E7"/>
    <w:rsid w:val="00D239A7"/>
    <w:rsid w:val="00D73CB2"/>
    <w:rsid w:val="00D80A6C"/>
    <w:rsid w:val="00DC2E2B"/>
    <w:rsid w:val="00E473D3"/>
    <w:rsid w:val="00E758C8"/>
    <w:rsid w:val="00EB05A0"/>
    <w:rsid w:val="00EC1620"/>
    <w:rsid w:val="00EE1CAF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paragraph" w:styleId="a6">
    <w:name w:val="No Spacing"/>
    <w:uiPriority w:val="1"/>
    <w:qFormat/>
    <w:rsid w:val="00C01B6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paragraph" w:styleId="a6">
    <w:name w:val="No Spacing"/>
    <w:uiPriority w:val="1"/>
    <w:qFormat/>
    <w:rsid w:val="00C01B6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15AA-31E7-4877-BA0C-F49EE9DD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8722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mailto:novoberezansk-sp@mail.ru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Марина Михайловна</cp:lastModifiedBy>
  <cp:revision>6</cp:revision>
  <cp:lastPrinted>2021-09-07T12:27:00Z</cp:lastPrinted>
  <dcterms:created xsi:type="dcterms:W3CDTF">2021-09-07T10:28:00Z</dcterms:created>
  <dcterms:modified xsi:type="dcterms:W3CDTF">2021-09-13T08:02:00Z</dcterms:modified>
</cp:coreProperties>
</file>