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1C" w:rsidRDefault="00D95E1D">
      <w:pPr>
        <w:pStyle w:val="Standard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0"/>
          <w:szCs w:val="40"/>
        </w:rPr>
        <w:t>ГРИПП ПТИЦ - высоконтагиозная вирусная болезнь домашних и диких птиц</w:t>
      </w:r>
    </w:p>
    <w:p w:rsidR="0046101C" w:rsidRDefault="0046101C">
      <w:pPr>
        <w:pStyle w:val="Textbody"/>
      </w:pPr>
    </w:p>
    <w:p w:rsidR="0046101C" w:rsidRDefault="00D95E1D">
      <w:pPr>
        <w:pStyle w:val="Standard"/>
        <w:jc w:val="both"/>
      </w:pPr>
      <w:r>
        <w:rPr>
          <w:rStyle w:val="StrongEmphasis"/>
        </w:rPr>
        <w:tab/>
      </w:r>
      <w:r>
        <w:rPr>
          <w:rStyle w:val="StrongEmphasis"/>
          <w:rFonts w:ascii="Times New Roman" w:hAnsi="Times New Roman"/>
          <w:sz w:val="28"/>
          <w:szCs w:val="28"/>
        </w:rPr>
        <w:t xml:space="preserve">ГРИПП ПТИЦ </w:t>
      </w:r>
      <w:r>
        <w:rPr>
          <w:rFonts w:ascii="Times New Roman" w:hAnsi="Times New Roman"/>
          <w:sz w:val="28"/>
          <w:szCs w:val="28"/>
        </w:rPr>
        <w:t xml:space="preserve">- высоконтагиозная вирусная болезнь домашних, синантропных (воробьи, вороны, голуби и т.д.) и диких </w:t>
      </w:r>
      <w:r>
        <w:rPr>
          <w:rFonts w:ascii="Times New Roman" w:hAnsi="Times New Roman"/>
          <w:sz w:val="28"/>
          <w:szCs w:val="28"/>
        </w:rPr>
        <w:t>птиц, протекающая в виде эпизоотии или энзоотии, характеризующаяся поражением респираторных органов, желудочно-кишечного тракта, общим угнетением, снижением продуктивности с проявлением клинических признаков - в виде депрессии, полного отказа от корма и по</w:t>
      </w:r>
      <w:r>
        <w:rPr>
          <w:rFonts w:ascii="Times New Roman" w:hAnsi="Times New Roman"/>
          <w:sz w:val="28"/>
          <w:szCs w:val="28"/>
        </w:rPr>
        <w:t>требления воды, синюшностью слизистых оболочек, гребня и сережек, в некоторых случаях с их некрозом, поражениями центральной нервной системы в виде тремора головы, паралича крыльев и ног. Одним из характерных признаков является синюшность конечностей.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</w:t>
      </w:r>
      <w:r>
        <w:rPr>
          <w:rFonts w:ascii="Times New Roman" w:hAnsi="Times New Roman"/>
          <w:sz w:val="28"/>
          <w:szCs w:val="28"/>
        </w:rPr>
        <w:t>олее чувствительными из домашних видов являются индюки и куры. Естественном резервуаром для вирусов гриппа птиц являются дикие водоплавающие птицы, которые служат переносчиками возбудителя и ответственны за занос инфекции в домашние хозяйства.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Вирус гриппа</w:t>
      </w:r>
      <w:r>
        <w:rPr>
          <w:rFonts w:ascii="Times New Roman" w:hAnsi="Times New Roman"/>
          <w:sz w:val="28"/>
          <w:szCs w:val="28"/>
        </w:rPr>
        <w:t xml:space="preserve"> птиц длительное время сохраняется в различных органах и тканях птицы: в замороженном мясе птицы вирус сохраняется до 280 дней, в инкубационном яйце при 8°С -120 дней, в таре - 4 дня, в крови, помете, зерне, гниющих трупах - 30 дней, в воде сохраняется акт</w:t>
      </w:r>
      <w:r>
        <w:rPr>
          <w:rFonts w:ascii="Times New Roman" w:hAnsi="Times New Roman"/>
          <w:sz w:val="28"/>
          <w:szCs w:val="28"/>
        </w:rPr>
        <w:t>ивным при температуре 0-4°С в течение года, в то же время он не устойчив к высокой температуре и полностью погибает при температуре 65-70°С за 1-2 минуты.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реальной угрозой заболевания птиц гриппом па территории Краснодарского края, администрация </w:t>
      </w:r>
      <w:r>
        <w:rPr>
          <w:rFonts w:ascii="Times New Roman" w:hAnsi="Times New Roman"/>
          <w:sz w:val="28"/>
          <w:szCs w:val="28"/>
        </w:rPr>
        <w:t>Краснодарского края и государственная ветеринарная служба Краснодарского края убедительно просит Вас выполнять ряд необходимых мероприятии с целью недопущении этого заболевания.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СОДЕРЖАТЬ:</w:t>
      </w:r>
    </w:p>
    <w:p w:rsidR="0046101C" w:rsidRDefault="00D95E1D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имеющуюся в личных хозяйствах птицу на своих подворьях в огороженны</w:t>
      </w:r>
      <w:r>
        <w:rPr>
          <w:rFonts w:ascii="Times New Roman" w:hAnsi="Times New Roman"/>
          <w:sz w:val="28"/>
          <w:szCs w:val="28"/>
        </w:rPr>
        <w:t>х местах;</w:t>
      </w:r>
    </w:p>
    <w:p w:rsidR="0046101C" w:rsidRDefault="00D95E1D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инвентарь по уходу за птицей и корма в закрытых помещениях.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ДОПУСКАТЬ:</w:t>
      </w:r>
    </w:p>
    <w:p w:rsidR="0046101C" w:rsidRDefault="00D95E1D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выгула домашней птицы за территорию двора;</w:t>
      </w:r>
    </w:p>
    <w:p w:rsidR="0046101C" w:rsidRDefault="00D95E1D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контакта домашней птицы с дикой перелетной птицей;</w:t>
      </w:r>
    </w:p>
    <w:p w:rsidR="0046101C" w:rsidRDefault="00D95E1D">
      <w:pPr>
        <w:pStyle w:val="Standard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синантропной (воробьи, вороны, голуби и т.д.) птице питаться из кормушек домаш</w:t>
      </w:r>
      <w:r>
        <w:rPr>
          <w:rFonts w:ascii="Times New Roman" w:hAnsi="Times New Roman"/>
          <w:sz w:val="28"/>
          <w:szCs w:val="28"/>
        </w:rPr>
        <w:t>ней птицы.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 ВЫПОЛНЯТЬ: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кормления, поения и ухода за домашней птицей иметь отдельную одежду и обувь;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держать птицу, как "домашних любимцев";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исключить контакт детей с птицей;</w:t>
      </w:r>
    </w:p>
    <w:p w:rsidR="0046101C" w:rsidRDefault="00D95E1D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в случае появления заболевания птиц с описанными </w:t>
      </w:r>
      <w:r>
        <w:rPr>
          <w:rFonts w:ascii="Times New Roman" w:hAnsi="Times New Roman"/>
          <w:sz w:val="28"/>
          <w:szCs w:val="28"/>
        </w:rPr>
        <w:t xml:space="preserve">признаками, внезапной массовой гибели птиц </w:t>
      </w:r>
      <w:r>
        <w:rPr>
          <w:rStyle w:val="StrongEmphasis"/>
          <w:rFonts w:ascii="Times New Roman" w:hAnsi="Times New Roman"/>
          <w:sz w:val="28"/>
          <w:szCs w:val="28"/>
        </w:rPr>
        <w:t>НЕМЕДЛЕННО</w:t>
      </w:r>
      <w:r>
        <w:rPr>
          <w:rFonts w:ascii="Times New Roman" w:hAnsi="Times New Roman"/>
          <w:sz w:val="28"/>
          <w:szCs w:val="28"/>
        </w:rPr>
        <w:t xml:space="preserve"> обратиться в государственную ветеринарную службу, сообщить об этом в администрацию сельского </w:t>
      </w:r>
      <w:r>
        <w:rPr>
          <w:rFonts w:ascii="Times New Roman" w:hAnsi="Times New Roman"/>
          <w:sz w:val="28"/>
          <w:szCs w:val="28"/>
        </w:rPr>
        <w:lastRenderedPageBreak/>
        <w:t>поселения;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выбрасывать трупы птиц, отходы от их содержания и переработки на свалки, обочины и другие места</w:t>
      </w:r>
      <w:r>
        <w:rPr>
          <w:rFonts w:ascii="Times New Roman" w:hAnsi="Times New Roman"/>
          <w:sz w:val="28"/>
          <w:szCs w:val="28"/>
        </w:rPr>
        <w:t>; 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утилизацию в местах, определенных администрацией сельского поселения;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покупать с рук и в неустановленных местах суточный молодняк, яйцо и мясо птицы;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в пишу только здоровую птицу, соблюдая все меры личной гигиены и санитарии при</w:t>
      </w:r>
      <w:r>
        <w:rPr>
          <w:rFonts w:ascii="Times New Roman" w:hAnsi="Times New Roman"/>
          <w:sz w:val="28"/>
          <w:szCs w:val="28"/>
        </w:rPr>
        <w:t xml:space="preserve"> убoe и разделке птицы;</w:t>
      </w:r>
    </w:p>
    <w:p w:rsidR="0046101C" w:rsidRDefault="00D95E1D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завозить птицу без ведома государственной ветеринарной службы.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БЕЗОПАСНО:</w:t>
      </w:r>
    </w:p>
    <w:p w:rsidR="0046101C" w:rsidRDefault="00D95E1D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употребление мяса птицы, хорошо проваренного или приготовленного с соблюдением термической обработки внутри изделия при температуре 70°С и выше, является б</w:t>
      </w:r>
      <w:r>
        <w:rPr>
          <w:rFonts w:ascii="Times New Roman" w:hAnsi="Times New Roman"/>
          <w:sz w:val="28"/>
          <w:szCs w:val="28"/>
        </w:rPr>
        <w:t>езопасным для здоровья;</w:t>
      </w:r>
    </w:p>
    <w:p w:rsidR="0046101C" w:rsidRDefault="00D95E1D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яйца, сваренные вкрутую в течение 5 минут, являются безвредными.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Вами этих требований и рекомендаций позволит избежать заноса гриппа на территории Ваших подворий, сохранит птицу от заболевании и предотвратит угрозу Вашему</w:t>
      </w:r>
      <w:r>
        <w:rPr>
          <w:rFonts w:ascii="Times New Roman" w:hAnsi="Times New Roman"/>
          <w:sz w:val="28"/>
          <w:szCs w:val="28"/>
        </w:rPr>
        <w:t xml:space="preserve"> здоровью.</w:t>
      </w:r>
    </w:p>
    <w:p w:rsidR="0046101C" w:rsidRDefault="00D95E1D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46101C" w:rsidRDefault="0046101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sectPr w:rsidR="0046101C">
      <w:headerReference w:type="default" r:id="rId7"/>
      <w:pgSz w:w="11906" w:h="16838"/>
      <w:pgMar w:top="1134" w:right="69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1D" w:rsidRDefault="00D95E1D">
      <w:r>
        <w:separator/>
      </w:r>
    </w:p>
  </w:endnote>
  <w:endnote w:type="continuationSeparator" w:id="0">
    <w:p w:rsidR="00D95E1D" w:rsidRDefault="00D9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Calibri"/>
    <w:charset w:val="00"/>
    <w:family w:val="auto"/>
    <w:pitch w:val="variable"/>
  </w:font>
  <w:font w:name="Lohit Hindi">
    <w:altName w:val="Yu Gothic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1D" w:rsidRDefault="00D95E1D">
      <w:r>
        <w:rPr>
          <w:color w:val="000000"/>
        </w:rPr>
        <w:separator/>
      </w:r>
    </w:p>
  </w:footnote>
  <w:footnote w:type="continuationSeparator" w:id="0">
    <w:p w:rsidR="00D95E1D" w:rsidRDefault="00D9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8E" w:rsidRDefault="00D95E1D">
    <w:pPr>
      <w:pStyle w:val="a6"/>
      <w:jc w:val="center"/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 xml:space="preserve"> PAGE </w:instrText>
    </w:r>
    <w:r>
      <w:rPr>
        <w:rFonts w:ascii="Times New Roman" w:hAnsi="Times New Roman" w:cs="Times New Roman"/>
        <w:sz w:val="24"/>
      </w:rPr>
      <w:fldChar w:fldCharType="separate"/>
    </w:r>
    <w:r w:rsidR="0092591E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  <w:p w:rsidR="00FA3A8E" w:rsidRDefault="00D95E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5706"/>
    <w:multiLevelType w:val="multilevel"/>
    <w:tmpl w:val="A12226F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35065283"/>
    <w:multiLevelType w:val="multilevel"/>
    <w:tmpl w:val="5D40F58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F2B1DA1"/>
    <w:multiLevelType w:val="multilevel"/>
    <w:tmpl w:val="A322D74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8744AD7"/>
    <w:multiLevelType w:val="multilevel"/>
    <w:tmpl w:val="BBFE7EB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6101C"/>
    <w:rsid w:val="0046101C"/>
    <w:rsid w:val="0092591E"/>
    <w:rsid w:val="00D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5B890-C7AE-40CB-AAB3-110A193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DejaVu Sans" w:hAnsi="Arial" w:cs="Lohit Hindi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Textbody"/>
    <w:pPr>
      <w:outlineLvl w:val="2"/>
    </w:pPr>
    <w:rPr>
      <w:rFonts w:ascii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0">
    <w:name w:val="Название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1"/>
    <w:rPr>
      <w:rFonts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cp:lastPrinted>2017-02-03T07:30:00Z</cp:lastPrinted>
  <dcterms:created xsi:type="dcterms:W3CDTF">2017-02-06T07:54:00Z</dcterms:created>
  <dcterms:modified xsi:type="dcterms:W3CDTF">2017-02-06T07:54:00Z</dcterms:modified>
</cp:coreProperties>
</file>