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5819775" cy="3545840"/>
            <wp:effectExtent l="0" t="0" r="0" b="0"/>
            <wp:docPr id="1" name="Рисунок 10" descr="\\192.168.1.222\обмен для всех\ОТДЕЛ ПО ДЕЛАМ КАЗАЧЕСТВА И ВОЕННЫМ ВОПРОСАМ\Войц Е.Р\Для-сайта-СПТ-К.Г.-1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\\192.168.1.222\обмен для всех\ОТДЕЛ ПО ДЕЛАМ КАЗАЧЕСТВА И ВОЕННЫМ ВОПРОСАМ\Войц Е.Р\Для-сайта-СПТ-К.Г.-1-1536x108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ЭТО ВАЖНО!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Родителям о социально-психологическом тестировании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eastAsia="ru-RU"/>
        </w:rPr>
      </w:r>
    </w:p>
    <w:p>
      <w:pPr>
        <w:pStyle w:val="NoSpacing"/>
        <w:ind w:firstLine="709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eastAsia="ru-RU"/>
        </w:rPr>
        <w:t>Уважаемые родители!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  <w:lang w:eastAsia="ru-RU"/>
        </w:rPr>
        <w:t>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социально-психологическое тестирование обучающихся в образовательной организации (далее СПТ);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профилактические медицинские осмотры обучающихся (далее ПМО)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 какой целью проводится социально-психологическое тестирование  обучающихся?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Социально-психологическое тестирование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 какого возраста проводится социально-психологическое тестирование ?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Не будет ли тестирование провоцировать интерес ребёнка к наркотикам?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 всех образовательных организациях Российской Федерации в 2019 году была введена Единая методика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социально-психологического тестирования </w:t>
      </w:r>
      <w:r>
        <w:rPr>
          <w:rFonts w:cs="Times New Roman" w:ascii="Times New Roman" w:hAnsi="Times New Roman"/>
          <w:sz w:val="28"/>
          <w:szCs w:val="28"/>
          <w:lang w:eastAsia="ru-RU"/>
        </w:rPr>
        <w:t>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не содержат информацию о каких-либо наркотических средствах и психотропных веществах.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Могут ли быть негативные последствия по результатам социально-психологического  тестирования?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соответствии с законодательством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социально-психологическое тестирование  является строго конфиденциальным.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  <w:bookmarkStart w:id="0" w:name="_GoBack"/>
      <w:bookmarkEnd w:id="0"/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Для чего это нужно и что дают результаты теста?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социально-психологического  тестирования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являются основанием для применения каких-либо мер дисциплинарного наказания!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СПТ помогает выявить детей, употребляющих наркотические и/или психоактивные вещества?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Желаем сделать правильный выбор ! 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5944905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e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b72e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b72e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0b72e3"/>
    <w:rPr>
      <w:b/>
      <w:bCs/>
    </w:rPr>
  </w:style>
  <w:style w:type="character" w:styleId="Style13">
    <w:name w:val="Выделение"/>
    <w:basedOn w:val="DefaultParagraphFont"/>
    <w:uiPriority w:val="20"/>
    <w:qFormat/>
    <w:rsid w:val="000b72e3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0b72e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b72e3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1534a9"/>
    <w:rPr/>
  </w:style>
  <w:style w:type="character" w:styleId="Style17" w:customStyle="1">
    <w:name w:val="Нижний колонтитул Знак"/>
    <w:basedOn w:val="DefaultParagraphFont"/>
    <w:link w:val="ac"/>
    <w:uiPriority w:val="99"/>
    <w:semiHidden/>
    <w:qFormat/>
    <w:rsid w:val="001534a9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72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b72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72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23">
    <w:name w:val="Header"/>
    <w:basedOn w:val="Normal"/>
    <w:link w:val="ab"/>
    <w:uiPriority w:val="99"/>
    <w:unhideWhenUsed/>
    <w:rsid w:val="001534a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uiPriority w:val="99"/>
    <w:semiHidden/>
    <w:unhideWhenUsed/>
    <w:rsid w:val="001534a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LibreOffice/6.0.0.3$Windows_x86 LibreOffice_project/64a0f66915f38c6217de274f0aa8e15618924765</Application>
  <Pages>3</Pages>
  <Words>631</Words>
  <Characters>4631</Characters>
  <CharactersWithSpaces>5242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2021-09-06T09:19:00Z</dcterms:created>
  <dc:creator>Гуляева И.П.</dc:creator>
  <dc:description/>
  <dc:language>ru-RU</dc:language>
  <cp:lastModifiedBy/>
  <cp:lastPrinted>2021-09-06T09:25:00Z</cp:lastPrinted>
  <dcterms:modified xsi:type="dcterms:W3CDTF">2021-09-16T15:31:14Z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